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BD" w:rsidRDefault="00D945BD" w:rsidP="00182991">
      <w:pPr>
        <w:autoSpaceDE w:val="0"/>
        <w:autoSpaceDN w:val="0"/>
        <w:adjustRightInd w:val="0"/>
        <w:jc w:val="center"/>
        <w:rPr>
          <w:rFonts w:ascii="Times New Roman" w:hAnsi="Times New Roman" w:cs="Times New Roman"/>
          <w:b/>
          <w:bCs/>
          <w:sz w:val="24"/>
          <w:szCs w:val="24"/>
        </w:rPr>
      </w:pPr>
    </w:p>
    <w:p w:rsidR="00D945BD" w:rsidRPr="00995D07" w:rsidRDefault="00D945BD" w:rsidP="00D945BD">
      <w:pPr>
        <w:rPr>
          <w:b/>
        </w:rPr>
      </w:pPr>
      <w:r w:rsidRPr="00995D07">
        <w:rPr>
          <w:b/>
        </w:rPr>
        <w:t xml:space="preserve">Wisconsin PACE Commission – </w:t>
      </w:r>
      <w:r w:rsidR="004B03B8">
        <w:rPr>
          <w:b/>
        </w:rPr>
        <w:t>PACE Wisconsin</w:t>
      </w:r>
    </w:p>
    <w:p w:rsidR="00D945BD" w:rsidRPr="00995D07" w:rsidRDefault="00D945BD" w:rsidP="00D945BD">
      <w:pPr>
        <w:rPr>
          <w:b/>
        </w:rPr>
      </w:pPr>
      <w:r w:rsidRPr="00995D07">
        <w:rPr>
          <w:b/>
        </w:rPr>
        <w:t>REQUEST FOR QUALIFICATIONS (RFQ) FROM INTERESTED PACE LENDERS</w:t>
      </w:r>
    </w:p>
    <w:p w:rsidR="00D945BD" w:rsidRPr="00995D07" w:rsidRDefault="00D945BD" w:rsidP="00D945BD">
      <w:pPr>
        <w:rPr>
          <w:b/>
        </w:rPr>
      </w:pPr>
    </w:p>
    <w:p w:rsidR="00D945BD" w:rsidRPr="00995D07" w:rsidRDefault="00D945BD" w:rsidP="00D945BD">
      <w:pPr>
        <w:rPr>
          <w:b/>
        </w:rPr>
      </w:pPr>
      <w:r w:rsidRPr="00995D07">
        <w:rPr>
          <w:b/>
        </w:rPr>
        <w:t>Purpose</w:t>
      </w:r>
    </w:p>
    <w:p w:rsidR="00D945BD" w:rsidRPr="00995D07" w:rsidRDefault="00D945BD" w:rsidP="00D945BD">
      <w:pPr>
        <w:pStyle w:val="Default"/>
        <w:rPr>
          <w:rFonts w:ascii="Franklin Gothic Book" w:hAnsi="Franklin Gothic Book" w:cstheme="minorBidi"/>
          <w:color w:val="auto"/>
          <w:sz w:val="22"/>
          <w:szCs w:val="22"/>
        </w:rPr>
      </w:pPr>
      <w:r w:rsidRPr="00995D07">
        <w:rPr>
          <w:rFonts w:ascii="Franklin Gothic Book" w:hAnsi="Franklin Gothic Book" w:cstheme="minorBidi"/>
          <w:color w:val="auto"/>
          <w:sz w:val="22"/>
          <w:szCs w:val="22"/>
        </w:rPr>
        <w:t>The Wisconsin PACE Commission (</w:t>
      </w:r>
      <w:r>
        <w:rPr>
          <w:rFonts w:ascii="Franklin Gothic Book" w:hAnsi="Franklin Gothic Book" w:cstheme="minorBidi"/>
          <w:color w:val="auto"/>
          <w:sz w:val="22"/>
          <w:szCs w:val="22"/>
        </w:rPr>
        <w:t>“</w:t>
      </w:r>
      <w:r w:rsidRPr="00995D07">
        <w:rPr>
          <w:rFonts w:ascii="Franklin Gothic Book" w:hAnsi="Franklin Gothic Book" w:cstheme="minorBidi"/>
          <w:color w:val="auto"/>
          <w:sz w:val="22"/>
          <w:szCs w:val="22"/>
        </w:rPr>
        <w:t>PACE Commission</w:t>
      </w:r>
      <w:r>
        <w:rPr>
          <w:rFonts w:ascii="Franklin Gothic Book" w:hAnsi="Franklin Gothic Book" w:cstheme="minorBidi"/>
          <w:color w:val="auto"/>
          <w:sz w:val="22"/>
          <w:szCs w:val="22"/>
        </w:rPr>
        <w:t>”</w:t>
      </w:r>
      <w:r w:rsidRPr="00995D07">
        <w:rPr>
          <w:rFonts w:ascii="Franklin Gothic Book" w:hAnsi="Franklin Gothic Book" w:cstheme="minorBidi"/>
          <w:color w:val="auto"/>
          <w:sz w:val="22"/>
          <w:szCs w:val="22"/>
        </w:rPr>
        <w:t>) and its Program Administrator are implementing a statewide Commercial Property Assessed Clean Energy (</w:t>
      </w:r>
      <w:r>
        <w:rPr>
          <w:rFonts w:ascii="Franklin Gothic Book" w:hAnsi="Franklin Gothic Book" w:cstheme="minorBidi"/>
          <w:color w:val="auto"/>
          <w:sz w:val="22"/>
          <w:szCs w:val="22"/>
        </w:rPr>
        <w:t>“</w:t>
      </w:r>
      <w:r w:rsidRPr="00995D07">
        <w:rPr>
          <w:rFonts w:ascii="Franklin Gothic Book" w:hAnsi="Franklin Gothic Book" w:cstheme="minorBidi"/>
          <w:color w:val="auto"/>
          <w:sz w:val="22"/>
          <w:szCs w:val="22"/>
        </w:rPr>
        <w:t>PACE</w:t>
      </w:r>
      <w:r>
        <w:rPr>
          <w:rFonts w:ascii="Franklin Gothic Book" w:hAnsi="Franklin Gothic Book" w:cstheme="minorBidi"/>
          <w:color w:val="auto"/>
          <w:sz w:val="22"/>
          <w:szCs w:val="22"/>
        </w:rPr>
        <w:t>”</w:t>
      </w:r>
      <w:r w:rsidRPr="00995D07">
        <w:rPr>
          <w:rFonts w:ascii="Franklin Gothic Book" w:hAnsi="Franklin Gothic Book" w:cstheme="minorBidi"/>
          <w:color w:val="auto"/>
          <w:sz w:val="22"/>
          <w:szCs w:val="22"/>
        </w:rPr>
        <w:t xml:space="preserve">) </w:t>
      </w:r>
      <w:r>
        <w:rPr>
          <w:rFonts w:ascii="Franklin Gothic Book" w:hAnsi="Franklin Gothic Book" w:cstheme="minorBidi"/>
          <w:color w:val="auto"/>
          <w:sz w:val="22"/>
          <w:szCs w:val="22"/>
        </w:rPr>
        <w:t>p</w:t>
      </w:r>
      <w:r w:rsidRPr="00995D07">
        <w:rPr>
          <w:rFonts w:ascii="Franklin Gothic Book" w:hAnsi="Franklin Gothic Book" w:cstheme="minorBidi"/>
          <w:color w:val="auto"/>
          <w:sz w:val="22"/>
          <w:szCs w:val="22"/>
        </w:rPr>
        <w:t>rogram</w:t>
      </w:r>
      <w:r>
        <w:rPr>
          <w:rFonts w:ascii="Franklin Gothic Book" w:hAnsi="Franklin Gothic Book" w:cstheme="minorBidi"/>
          <w:color w:val="auto"/>
          <w:sz w:val="22"/>
          <w:szCs w:val="22"/>
        </w:rPr>
        <w:t xml:space="preserve"> </w:t>
      </w:r>
      <w:r w:rsidR="004B03B8">
        <w:rPr>
          <w:rFonts w:ascii="Franklin Gothic Book" w:hAnsi="Franklin Gothic Book" w:cstheme="minorBidi"/>
          <w:color w:val="auto"/>
          <w:sz w:val="22"/>
          <w:szCs w:val="22"/>
        </w:rPr>
        <w:t>entitled</w:t>
      </w:r>
      <w:r>
        <w:rPr>
          <w:rFonts w:ascii="Franklin Gothic Book" w:hAnsi="Franklin Gothic Book" w:cstheme="minorBidi"/>
          <w:color w:val="auto"/>
          <w:sz w:val="22"/>
          <w:szCs w:val="22"/>
        </w:rPr>
        <w:t xml:space="preserve"> </w:t>
      </w:r>
      <w:r w:rsidR="004B03B8">
        <w:rPr>
          <w:rFonts w:ascii="Franklin Gothic Book" w:hAnsi="Franklin Gothic Book" w:cstheme="minorBidi"/>
          <w:color w:val="auto"/>
          <w:sz w:val="22"/>
          <w:szCs w:val="22"/>
        </w:rPr>
        <w:t>PACE Wisconsin</w:t>
      </w:r>
      <w:r>
        <w:rPr>
          <w:rFonts w:ascii="Franklin Gothic Book" w:hAnsi="Franklin Gothic Book" w:cstheme="minorBidi"/>
          <w:color w:val="auto"/>
          <w:sz w:val="22"/>
          <w:szCs w:val="22"/>
        </w:rPr>
        <w:t xml:space="preserve"> </w:t>
      </w:r>
      <w:r w:rsidRPr="00995D07">
        <w:rPr>
          <w:rFonts w:ascii="Franklin Gothic Book" w:hAnsi="Franklin Gothic Book" w:cstheme="minorBidi"/>
          <w:color w:val="auto"/>
          <w:sz w:val="22"/>
          <w:szCs w:val="22"/>
        </w:rPr>
        <w:t xml:space="preserve">to assist property owners in making capital investments in qualifying energy efficiency, renewable energy and water efficiency improvements in non-residential facilities including commercial, industrial, multi-family (5 or more units), agricultural and non-profit buildings.  </w:t>
      </w:r>
    </w:p>
    <w:p w:rsidR="00D945BD" w:rsidRPr="00995D07" w:rsidRDefault="00D945BD" w:rsidP="00D945BD">
      <w:pPr>
        <w:pStyle w:val="Default"/>
        <w:rPr>
          <w:rFonts w:ascii="Franklin Gothic Book" w:hAnsi="Franklin Gothic Book" w:cstheme="minorBidi"/>
          <w:color w:val="auto"/>
          <w:sz w:val="22"/>
          <w:szCs w:val="22"/>
        </w:rPr>
      </w:pPr>
    </w:p>
    <w:p w:rsidR="00D945BD" w:rsidRPr="00995D07" w:rsidRDefault="00D945BD" w:rsidP="00D945BD">
      <w:pPr>
        <w:pStyle w:val="Default"/>
        <w:rPr>
          <w:rFonts w:ascii="Franklin Gothic Book" w:hAnsi="Franklin Gothic Book" w:cstheme="minorBidi"/>
          <w:color w:val="auto"/>
          <w:sz w:val="22"/>
          <w:szCs w:val="22"/>
        </w:rPr>
      </w:pPr>
      <w:r w:rsidRPr="00995D07">
        <w:rPr>
          <w:rFonts w:ascii="Franklin Gothic Book" w:hAnsi="Franklin Gothic Book" w:cstheme="minorBidi"/>
          <w:color w:val="auto"/>
          <w:sz w:val="22"/>
          <w:szCs w:val="22"/>
        </w:rPr>
        <w:t xml:space="preserve">The </w:t>
      </w:r>
      <w:r>
        <w:rPr>
          <w:rFonts w:ascii="Franklin Gothic Book" w:hAnsi="Franklin Gothic Book" w:cstheme="minorBidi"/>
          <w:color w:val="auto"/>
          <w:sz w:val="22"/>
          <w:szCs w:val="22"/>
        </w:rPr>
        <w:t xml:space="preserve">Program Administrator </w:t>
      </w:r>
      <w:r w:rsidRPr="00995D07">
        <w:rPr>
          <w:rFonts w:ascii="Franklin Gothic Book" w:hAnsi="Franklin Gothic Book" w:cstheme="minorBidi"/>
          <w:color w:val="auto"/>
          <w:sz w:val="22"/>
          <w:szCs w:val="22"/>
        </w:rPr>
        <w:t>seek</w:t>
      </w:r>
      <w:r>
        <w:rPr>
          <w:rFonts w:ascii="Franklin Gothic Book" w:hAnsi="Franklin Gothic Book" w:cstheme="minorBidi"/>
          <w:color w:val="auto"/>
          <w:sz w:val="22"/>
          <w:szCs w:val="22"/>
        </w:rPr>
        <w:t>s interest from</w:t>
      </w:r>
      <w:r w:rsidRPr="00995D07">
        <w:rPr>
          <w:rFonts w:ascii="Franklin Gothic Book" w:hAnsi="Franklin Gothic Book" w:cstheme="minorBidi"/>
          <w:color w:val="auto"/>
          <w:sz w:val="22"/>
          <w:szCs w:val="22"/>
        </w:rPr>
        <w:t xml:space="preserve"> </w:t>
      </w:r>
      <w:r>
        <w:rPr>
          <w:rFonts w:ascii="Franklin Gothic Book" w:hAnsi="Franklin Gothic Book" w:cstheme="minorBidi"/>
          <w:color w:val="auto"/>
          <w:sz w:val="22"/>
          <w:szCs w:val="22"/>
        </w:rPr>
        <w:t xml:space="preserve">banks, credit unions and other capital providers to become </w:t>
      </w:r>
      <w:r w:rsidRPr="00995D07">
        <w:rPr>
          <w:rFonts w:ascii="Franklin Gothic Book" w:hAnsi="Franklin Gothic Book" w:cstheme="minorBidi"/>
          <w:color w:val="auto"/>
          <w:sz w:val="22"/>
          <w:szCs w:val="22"/>
        </w:rPr>
        <w:t xml:space="preserve">qualified PACE </w:t>
      </w:r>
      <w:r>
        <w:rPr>
          <w:rFonts w:ascii="Franklin Gothic Book" w:hAnsi="Franklin Gothic Book" w:cstheme="minorBidi"/>
          <w:color w:val="auto"/>
          <w:sz w:val="22"/>
          <w:szCs w:val="22"/>
        </w:rPr>
        <w:t>le</w:t>
      </w:r>
      <w:r w:rsidRPr="00995D07">
        <w:rPr>
          <w:rFonts w:ascii="Franklin Gothic Book" w:hAnsi="Franklin Gothic Book" w:cstheme="minorBidi"/>
          <w:color w:val="auto"/>
          <w:sz w:val="22"/>
          <w:szCs w:val="22"/>
        </w:rPr>
        <w:t>nders (“</w:t>
      </w:r>
      <w:r>
        <w:rPr>
          <w:rFonts w:ascii="Franklin Gothic Book" w:hAnsi="Franklin Gothic Book" w:cstheme="minorBidi"/>
          <w:color w:val="auto"/>
          <w:sz w:val="22"/>
          <w:szCs w:val="22"/>
        </w:rPr>
        <w:t xml:space="preserve">Qualified </w:t>
      </w:r>
      <w:r w:rsidRPr="00995D07">
        <w:rPr>
          <w:rFonts w:ascii="Franklin Gothic Book" w:hAnsi="Franklin Gothic Book" w:cstheme="minorBidi"/>
          <w:color w:val="auto"/>
          <w:sz w:val="22"/>
          <w:szCs w:val="22"/>
        </w:rPr>
        <w:t xml:space="preserve">PACE Lenders”).  </w:t>
      </w:r>
      <w:r>
        <w:rPr>
          <w:rFonts w:ascii="Franklin Gothic Book" w:hAnsi="Franklin Gothic Book" w:cstheme="minorBidi"/>
          <w:color w:val="auto"/>
          <w:sz w:val="22"/>
          <w:szCs w:val="22"/>
        </w:rPr>
        <w:t xml:space="preserve">Qualified </w:t>
      </w:r>
      <w:r w:rsidRPr="00995D07">
        <w:rPr>
          <w:rFonts w:ascii="Franklin Gothic Book" w:hAnsi="Franklin Gothic Book" w:cstheme="minorBidi"/>
          <w:color w:val="auto"/>
          <w:sz w:val="22"/>
          <w:szCs w:val="22"/>
        </w:rPr>
        <w:t xml:space="preserve">PACE Lenders </w:t>
      </w:r>
      <w:r>
        <w:rPr>
          <w:rFonts w:ascii="Franklin Gothic Book" w:hAnsi="Franklin Gothic Book" w:cstheme="minorBidi"/>
          <w:color w:val="auto"/>
          <w:sz w:val="22"/>
          <w:szCs w:val="22"/>
        </w:rPr>
        <w:t>are</w:t>
      </w:r>
      <w:r w:rsidRPr="00995D07">
        <w:rPr>
          <w:rFonts w:ascii="Franklin Gothic Book" w:hAnsi="Franklin Gothic Book" w:cstheme="minorBidi"/>
          <w:color w:val="auto"/>
          <w:sz w:val="22"/>
          <w:szCs w:val="22"/>
        </w:rPr>
        <w:t xml:space="preserve"> banks or other lending</w:t>
      </w:r>
      <w:r>
        <w:rPr>
          <w:rFonts w:ascii="Franklin Gothic Book" w:hAnsi="Franklin Gothic Book" w:cstheme="minorBidi"/>
          <w:color w:val="auto"/>
          <w:sz w:val="22"/>
          <w:szCs w:val="22"/>
        </w:rPr>
        <w:t xml:space="preserve"> and financial</w:t>
      </w:r>
      <w:r w:rsidRPr="00995D07">
        <w:rPr>
          <w:rFonts w:ascii="Franklin Gothic Book" w:hAnsi="Franklin Gothic Book" w:cstheme="minorBidi"/>
          <w:color w:val="auto"/>
          <w:sz w:val="22"/>
          <w:szCs w:val="22"/>
        </w:rPr>
        <w:t xml:space="preserve"> institutions which have received approval from the </w:t>
      </w:r>
      <w:r>
        <w:rPr>
          <w:rFonts w:ascii="Franklin Gothic Book" w:hAnsi="Franklin Gothic Book" w:cstheme="minorBidi"/>
          <w:color w:val="auto"/>
          <w:sz w:val="22"/>
          <w:szCs w:val="22"/>
        </w:rPr>
        <w:t>Program Administrator</w:t>
      </w:r>
      <w:r w:rsidRPr="00995D07">
        <w:rPr>
          <w:rFonts w:ascii="Franklin Gothic Book" w:hAnsi="Franklin Gothic Book" w:cstheme="minorBidi"/>
          <w:color w:val="auto"/>
          <w:sz w:val="22"/>
          <w:szCs w:val="22"/>
        </w:rPr>
        <w:t xml:space="preserve"> to provide financing for PACE projects </w:t>
      </w:r>
      <w:r>
        <w:rPr>
          <w:rFonts w:ascii="Franklin Gothic Book" w:hAnsi="Franklin Gothic Book" w:cstheme="minorBidi"/>
          <w:color w:val="auto"/>
          <w:sz w:val="22"/>
          <w:szCs w:val="22"/>
        </w:rPr>
        <w:t xml:space="preserve">through </w:t>
      </w:r>
      <w:r w:rsidR="004B03B8">
        <w:rPr>
          <w:rFonts w:ascii="Franklin Gothic Book" w:hAnsi="Franklin Gothic Book" w:cstheme="minorBidi"/>
          <w:color w:val="auto"/>
          <w:sz w:val="22"/>
          <w:szCs w:val="22"/>
        </w:rPr>
        <w:t>PACE Wisconsin</w:t>
      </w:r>
      <w:r>
        <w:rPr>
          <w:rFonts w:ascii="Franklin Gothic Book" w:hAnsi="Franklin Gothic Book" w:cstheme="minorBidi"/>
          <w:color w:val="auto"/>
          <w:sz w:val="22"/>
          <w:szCs w:val="22"/>
        </w:rPr>
        <w:t xml:space="preserve">. </w:t>
      </w:r>
      <w:r w:rsidRPr="00995D07">
        <w:rPr>
          <w:rFonts w:ascii="Franklin Gothic Book" w:hAnsi="Franklin Gothic Book" w:cstheme="minorBidi"/>
          <w:color w:val="auto"/>
          <w:sz w:val="22"/>
          <w:szCs w:val="22"/>
        </w:rPr>
        <w:t xml:space="preserve">This </w:t>
      </w:r>
      <w:r>
        <w:rPr>
          <w:rFonts w:ascii="Franklin Gothic Book" w:hAnsi="Franklin Gothic Book" w:cstheme="minorBidi"/>
          <w:color w:val="auto"/>
          <w:sz w:val="22"/>
          <w:szCs w:val="22"/>
        </w:rPr>
        <w:t>Request for Qualifications (“</w:t>
      </w:r>
      <w:r w:rsidRPr="00995D07">
        <w:rPr>
          <w:rFonts w:ascii="Franklin Gothic Book" w:hAnsi="Franklin Gothic Book" w:cstheme="minorBidi"/>
          <w:color w:val="auto"/>
          <w:sz w:val="22"/>
          <w:szCs w:val="22"/>
        </w:rPr>
        <w:t>RFQ</w:t>
      </w:r>
      <w:r>
        <w:rPr>
          <w:rFonts w:ascii="Franklin Gothic Book" w:hAnsi="Franklin Gothic Book" w:cstheme="minorBidi"/>
          <w:color w:val="auto"/>
          <w:sz w:val="22"/>
          <w:szCs w:val="22"/>
        </w:rPr>
        <w:t>”)</w:t>
      </w:r>
      <w:r w:rsidRPr="00995D07">
        <w:rPr>
          <w:rFonts w:ascii="Franklin Gothic Book" w:hAnsi="Franklin Gothic Book" w:cstheme="minorBidi"/>
          <w:color w:val="auto"/>
          <w:sz w:val="22"/>
          <w:szCs w:val="22"/>
        </w:rPr>
        <w:t xml:space="preserve"> seeks to identify those </w:t>
      </w:r>
      <w:r>
        <w:rPr>
          <w:rFonts w:ascii="Franklin Gothic Book" w:hAnsi="Franklin Gothic Book" w:cstheme="minorBidi"/>
          <w:color w:val="auto"/>
          <w:sz w:val="22"/>
          <w:szCs w:val="22"/>
        </w:rPr>
        <w:t>financial institutions interested in becoming Qualified PACE Lenders to</w:t>
      </w:r>
      <w:r w:rsidRPr="00995D07">
        <w:rPr>
          <w:rFonts w:ascii="Franklin Gothic Book" w:hAnsi="Franklin Gothic Book" w:cstheme="minorBidi"/>
          <w:color w:val="auto"/>
          <w:sz w:val="22"/>
          <w:szCs w:val="22"/>
        </w:rPr>
        <w:t xml:space="preserve"> originat</w:t>
      </w:r>
      <w:r>
        <w:rPr>
          <w:rFonts w:ascii="Franklin Gothic Book" w:hAnsi="Franklin Gothic Book" w:cstheme="minorBidi"/>
          <w:color w:val="auto"/>
          <w:sz w:val="22"/>
          <w:szCs w:val="22"/>
        </w:rPr>
        <w:t>e</w:t>
      </w:r>
      <w:r w:rsidRPr="00995D07">
        <w:rPr>
          <w:rFonts w:ascii="Franklin Gothic Book" w:hAnsi="Franklin Gothic Book" w:cstheme="minorBidi"/>
          <w:color w:val="auto"/>
          <w:sz w:val="22"/>
          <w:szCs w:val="22"/>
        </w:rPr>
        <w:t xml:space="preserve"> and fund PACE </w:t>
      </w:r>
      <w:r>
        <w:rPr>
          <w:rFonts w:ascii="Franklin Gothic Book" w:hAnsi="Franklin Gothic Book" w:cstheme="minorBidi"/>
          <w:color w:val="auto"/>
          <w:sz w:val="22"/>
          <w:szCs w:val="22"/>
        </w:rPr>
        <w:t>f</w:t>
      </w:r>
      <w:r w:rsidRPr="00995D07">
        <w:rPr>
          <w:rFonts w:ascii="Franklin Gothic Book" w:hAnsi="Franklin Gothic Book" w:cstheme="minorBidi"/>
          <w:color w:val="auto"/>
          <w:sz w:val="22"/>
          <w:szCs w:val="22"/>
        </w:rPr>
        <w:t xml:space="preserve">inancings for qualifying properties within the </w:t>
      </w:r>
      <w:r>
        <w:rPr>
          <w:rFonts w:ascii="Franklin Gothic Book" w:hAnsi="Franklin Gothic Book" w:cstheme="minorBidi"/>
          <w:color w:val="auto"/>
          <w:sz w:val="22"/>
          <w:szCs w:val="22"/>
        </w:rPr>
        <w:t>jurisdictions of the PACE Commission</w:t>
      </w:r>
      <w:r w:rsidRPr="00995D07">
        <w:rPr>
          <w:rFonts w:ascii="Franklin Gothic Book" w:hAnsi="Franklin Gothic Book" w:cstheme="minorBidi"/>
          <w:color w:val="auto"/>
          <w:sz w:val="22"/>
          <w:szCs w:val="22"/>
        </w:rPr>
        <w:t xml:space="preserve">.  </w:t>
      </w:r>
    </w:p>
    <w:p w:rsidR="00D945BD" w:rsidRPr="00995D07" w:rsidRDefault="00D945BD" w:rsidP="00D945BD">
      <w:pPr>
        <w:pStyle w:val="Default"/>
        <w:rPr>
          <w:rFonts w:ascii="Franklin Gothic Book" w:hAnsi="Franklin Gothic Book" w:cstheme="minorBidi"/>
          <w:color w:val="auto"/>
          <w:sz w:val="22"/>
          <w:szCs w:val="22"/>
        </w:rPr>
      </w:pPr>
    </w:p>
    <w:p w:rsidR="00D945BD" w:rsidRPr="002D4589" w:rsidRDefault="004B03B8" w:rsidP="00D945BD">
      <w:r>
        <w:t>PACE Wisconsin</w:t>
      </w:r>
      <w:r w:rsidR="00D945BD" w:rsidRPr="002D4589">
        <w:t xml:space="preserve"> operates an “Open Market” PACE program whereby property owners have the flexibility to select their preferred PACE Lender for a PACE Project on their Eligible Property.  The open market model gives property owners access to a range of private lenders who offer competitive rates and financing terms and conditions.  Public funds are not anticipated to be made available for funding PACE Projects, though units of government are not prohibited from participating as PACE Lenders.  No exclusivity will be provided to PACE Lenders, and the Applicants will retain the right to choose the type and provider of financing that works best for their business needs.</w:t>
      </w:r>
    </w:p>
    <w:p w:rsidR="00D945BD" w:rsidRPr="002D4589" w:rsidRDefault="00D945BD" w:rsidP="00D945BD"/>
    <w:p w:rsidR="00D945BD" w:rsidRPr="002D4589" w:rsidRDefault="00D945BD" w:rsidP="00D945BD">
      <w:r w:rsidRPr="002D4589">
        <w:t xml:space="preserve">Any lender interested in offering PACE Financing must become a qualified PACE Lender to participate in </w:t>
      </w:r>
      <w:r w:rsidR="004B03B8">
        <w:t>PACE Wisconsin</w:t>
      </w:r>
      <w:r w:rsidRPr="002D4589">
        <w:t xml:space="preserve">.  The process for becoming a qualified PACE Lender is as follows: </w:t>
      </w:r>
    </w:p>
    <w:p w:rsidR="00D945BD" w:rsidRPr="002D4589" w:rsidRDefault="00D945BD" w:rsidP="00D945BD"/>
    <w:p w:rsidR="00D945BD" w:rsidRPr="002D4589" w:rsidRDefault="00D945BD" w:rsidP="00D945BD">
      <w:pPr>
        <w:numPr>
          <w:ilvl w:val="0"/>
          <w:numId w:val="13"/>
        </w:numPr>
      </w:pPr>
      <w:r w:rsidRPr="002D4589">
        <w:t xml:space="preserve">The interested capital provider or lender must respond to </w:t>
      </w:r>
      <w:r>
        <w:t>this</w:t>
      </w:r>
      <w:r w:rsidRPr="002D4589">
        <w:t xml:space="preserve"> RFQ for consideration by the Program Administrator.</w:t>
      </w:r>
    </w:p>
    <w:p w:rsidR="00D945BD" w:rsidRPr="002D4589" w:rsidRDefault="00D945BD" w:rsidP="00D945BD">
      <w:pPr>
        <w:numPr>
          <w:ilvl w:val="0"/>
          <w:numId w:val="13"/>
        </w:numPr>
      </w:pPr>
      <w:r w:rsidRPr="002D4589">
        <w:t xml:space="preserve">Upon approval by the Program Administrator and execution of a Qualified PACE Lender Agreement the lender will be considered a “Qualified PACE Lender.” Qualified PACE Lenders are listed on </w:t>
      </w:r>
      <w:r w:rsidR="004B03B8">
        <w:t>PACE Wisconsin</w:t>
      </w:r>
      <w:r w:rsidRPr="002D4589">
        <w:t xml:space="preserve">’s website.  Qualified PACE Lenders also receive information from the program regarding financing opportunities as well as pertinent developments related to </w:t>
      </w:r>
      <w:r w:rsidR="004B03B8">
        <w:t>PACE Wisconsin</w:t>
      </w:r>
      <w:r w:rsidRPr="002D4589">
        <w:t xml:space="preserve">. </w:t>
      </w:r>
    </w:p>
    <w:p w:rsidR="00D945BD" w:rsidRPr="002D4589" w:rsidRDefault="00D945BD" w:rsidP="00D945BD">
      <w:pPr>
        <w:numPr>
          <w:ilvl w:val="0"/>
          <w:numId w:val="13"/>
        </w:numPr>
      </w:pPr>
      <w:r w:rsidRPr="002D4589">
        <w:t xml:space="preserve">Applicants may also pre-select their preferred lenders prior to the lender submitting a response to the RFQ.  Prior to the closing of the applicable PACE Financing, however, the lender must become a Qualified PACE Lender as outlined above.   </w:t>
      </w:r>
    </w:p>
    <w:p w:rsidR="00D945BD" w:rsidRPr="002D4589" w:rsidRDefault="00D945BD" w:rsidP="00D945BD"/>
    <w:p w:rsidR="00D945BD" w:rsidRPr="002D4589" w:rsidRDefault="00D945BD" w:rsidP="00D945BD">
      <w:r w:rsidRPr="002D4589">
        <w:t>The information provided by PACE Lenders will be used to link PACE Lenders, project developers, energy service companies, installers and contractors, energy auditors, engineering firms, utility companies, property owners, and others to develop and fund qualified PACE Projects.</w:t>
      </w:r>
    </w:p>
    <w:p w:rsidR="00D945BD" w:rsidRPr="00131376" w:rsidRDefault="00D945BD" w:rsidP="00D945BD">
      <w:pPr>
        <w:rPr>
          <w:b/>
        </w:rPr>
      </w:pPr>
    </w:p>
    <w:p w:rsidR="00D945BD" w:rsidRPr="00995D07" w:rsidRDefault="00D945BD" w:rsidP="00D945BD">
      <w:pPr>
        <w:rPr>
          <w:b/>
        </w:rPr>
      </w:pPr>
      <w:r w:rsidRPr="00995D07">
        <w:rPr>
          <w:b/>
        </w:rPr>
        <w:t>Section I - Wisconsin PACE Commission Background</w:t>
      </w:r>
    </w:p>
    <w:p w:rsidR="00D945BD" w:rsidRPr="00995D07" w:rsidRDefault="00D945BD" w:rsidP="00D945BD">
      <w:pPr>
        <w:autoSpaceDE w:val="0"/>
        <w:autoSpaceDN w:val="0"/>
        <w:adjustRightInd w:val="0"/>
        <w:rPr>
          <w:rFonts w:cs="Calibri"/>
          <w:u w:val="single"/>
        </w:rPr>
      </w:pPr>
      <w:r w:rsidRPr="00995D07">
        <w:rPr>
          <w:rFonts w:cs="Calibri"/>
          <w:u w:val="single"/>
        </w:rPr>
        <w:t>Legal authority for PACE in the State of Wisconsin</w:t>
      </w:r>
    </w:p>
    <w:p w:rsidR="00D945BD" w:rsidRPr="00995D07" w:rsidRDefault="00D945BD" w:rsidP="00D945BD">
      <w:pPr>
        <w:autoSpaceDE w:val="0"/>
        <w:autoSpaceDN w:val="0"/>
        <w:adjustRightInd w:val="0"/>
        <w:rPr>
          <w:color w:val="FF0000"/>
        </w:rPr>
      </w:pPr>
      <w:r w:rsidRPr="00995D07">
        <w:rPr>
          <w:rFonts w:cs="Calibri"/>
          <w:color w:val="000000"/>
        </w:rPr>
        <w:lastRenderedPageBreak/>
        <w:t xml:space="preserve">PACE financings are authorized in the State of Wisconsin pursuant to Section 66.0627(8), (the “PACE Statute”). The PACE Statute enables “political subdivisions” (counties, cities, towns and villages) to impose a special charge on real property to secure loans made for energy efficiency, water conservation and renewable energy improvements </w:t>
      </w:r>
      <w:r w:rsidRPr="00995D07">
        <w:rPr>
          <w:rStyle w:val="A1"/>
        </w:rPr>
        <w:t xml:space="preserve">(a “PACE Project”).    </w:t>
      </w:r>
    </w:p>
    <w:p w:rsidR="00D945BD" w:rsidRPr="00995D07" w:rsidRDefault="00D945BD" w:rsidP="00D945BD">
      <w:pPr>
        <w:autoSpaceDE w:val="0"/>
        <w:autoSpaceDN w:val="0"/>
        <w:adjustRightInd w:val="0"/>
        <w:rPr>
          <w:rFonts w:cs="Calibri"/>
          <w:u w:val="single"/>
        </w:rPr>
      </w:pPr>
    </w:p>
    <w:p w:rsidR="00D945BD" w:rsidRPr="00995D07" w:rsidRDefault="00D945BD" w:rsidP="00D945BD">
      <w:pPr>
        <w:autoSpaceDE w:val="0"/>
        <w:autoSpaceDN w:val="0"/>
        <w:adjustRightInd w:val="0"/>
        <w:rPr>
          <w:rFonts w:cs="Calibri"/>
          <w:u w:val="single"/>
        </w:rPr>
      </w:pPr>
      <w:r w:rsidRPr="00995D07">
        <w:rPr>
          <w:rFonts w:cs="Calibri"/>
          <w:u w:val="single"/>
        </w:rPr>
        <w:t>Wisconsin PACE Commission Joint Powers Authority</w:t>
      </w:r>
    </w:p>
    <w:p w:rsidR="004B03B8" w:rsidRDefault="00D945BD" w:rsidP="00D945BD">
      <w:pPr>
        <w:autoSpaceDE w:val="0"/>
        <w:autoSpaceDN w:val="0"/>
        <w:adjustRightInd w:val="0"/>
        <w:rPr>
          <w:rFonts w:cs="Calibri"/>
          <w:color w:val="000000"/>
        </w:rPr>
      </w:pPr>
      <w:r w:rsidRPr="00995D07">
        <w:rPr>
          <w:rFonts w:cs="Calibri"/>
        </w:rPr>
        <w:t xml:space="preserve">The Wisconsin PACE Commission is an efficient solution to collectively administer a single statewide PACE program in a cost effective manner.  </w:t>
      </w:r>
      <w:r w:rsidRPr="00995D07">
        <w:rPr>
          <w:rFonts w:cs="Calibri"/>
          <w:color w:val="000000"/>
        </w:rPr>
        <w:t xml:space="preserve">It is a low cost PACE program that offers an open-market solution for building owners and promotes economic development in Wisconsin communities.  </w:t>
      </w:r>
    </w:p>
    <w:p w:rsidR="004B03B8" w:rsidRPr="004B03B8" w:rsidRDefault="004B03B8" w:rsidP="004B03B8">
      <w:pPr>
        <w:rPr>
          <w:rFonts w:cs="Calibri"/>
        </w:rPr>
      </w:pPr>
      <w:r w:rsidRPr="004B03B8">
        <w:rPr>
          <w:rFonts w:cs="Calibri"/>
        </w:rPr>
        <w:t xml:space="preserve">Wisconsin counties and municipalities utilized their joint exercise of powers authority under Wisconsin Statute § 66.0301, to form the </w:t>
      </w:r>
      <w:r>
        <w:rPr>
          <w:rFonts w:cs="Calibri"/>
        </w:rPr>
        <w:t xml:space="preserve">PACE </w:t>
      </w:r>
      <w:r w:rsidRPr="004B03B8">
        <w:rPr>
          <w:rFonts w:cs="Calibri"/>
        </w:rPr>
        <w:t xml:space="preserve">Commission.  Under the terms of a Joint Exercise of Powers Agreement (the “JPA”), County members agree to adopt a Model PACE Ordinance (discussed below), and to delegate to the </w:t>
      </w:r>
      <w:r>
        <w:rPr>
          <w:rFonts w:cs="Calibri"/>
        </w:rPr>
        <w:t xml:space="preserve">PACE </w:t>
      </w:r>
      <w:r w:rsidRPr="004B03B8">
        <w:rPr>
          <w:rFonts w:cs="Calibri"/>
        </w:rPr>
        <w:t>Commission the ability to impose PACE special charges according to a single, uniform PACE program operated in the</w:t>
      </w:r>
      <w:r>
        <w:rPr>
          <w:rFonts w:cs="Calibri"/>
        </w:rPr>
        <w:t xml:space="preserve"> PACE</w:t>
      </w:r>
      <w:r w:rsidRPr="004B03B8">
        <w:rPr>
          <w:rFonts w:cs="Calibri"/>
        </w:rPr>
        <w:t xml:space="preserve"> Commission members’ jurisdiction.  Municipal members (cities, villages, and towns) join the</w:t>
      </w:r>
      <w:r>
        <w:rPr>
          <w:rFonts w:cs="Calibri"/>
        </w:rPr>
        <w:t xml:space="preserve"> PACE</w:t>
      </w:r>
      <w:r w:rsidRPr="004B03B8">
        <w:rPr>
          <w:rFonts w:cs="Calibri"/>
        </w:rPr>
        <w:t xml:space="preserve"> Commission, participate in its governance, and agree to support the </w:t>
      </w:r>
      <w:r>
        <w:rPr>
          <w:rFonts w:cs="Calibri"/>
        </w:rPr>
        <w:t xml:space="preserve">PACE </w:t>
      </w:r>
      <w:r w:rsidRPr="004B03B8">
        <w:rPr>
          <w:rFonts w:cs="Calibri"/>
        </w:rPr>
        <w:t>Commission.</w:t>
      </w:r>
    </w:p>
    <w:p w:rsidR="004B03B8" w:rsidRDefault="004B03B8" w:rsidP="00D945BD">
      <w:pPr>
        <w:autoSpaceDE w:val="0"/>
        <w:autoSpaceDN w:val="0"/>
        <w:adjustRightInd w:val="0"/>
        <w:rPr>
          <w:rFonts w:cs="Calibri"/>
          <w:color w:val="000000"/>
        </w:rPr>
      </w:pPr>
    </w:p>
    <w:p w:rsidR="004B03B8" w:rsidRPr="004B03B8" w:rsidRDefault="004B03B8" w:rsidP="004B03B8">
      <w:pPr>
        <w:rPr>
          <w:rFonts w:cs="Calibri"/>
        </w:rPr>
      </w:pPr>
      <w:r w:rsidRPr="004B03B8">
        <w:rPr>
          <w:rFonts w:cs="Calibri"/>
        </w:rPr>
        <w:t>The Model Ordinance</w:t>
      </w:r>
      <w:r w:rsidRPr="004B03B8">
        <w:rPr>
          <w:rFonts w:cs="Calibri"/>
        </w:rPr>
        <w:br/>
        <w:t xml:space="preserve">County members agree to adopt a Model PACE Ordinance as a condition of joining the </w:t>
      </w:r>
      <w:r>
        <w:rPr>
          <w:rFonts w:cs="Calibri"/>
        </w:rPr>
        <w:t xml:space="preserve">PACE </w:t>
      </w:r>
      <w:r w:rsidRPr="004B03B8">
        <w:rPr>
          <w:rFonts w:cs="Calibri"/>
        </w:rPr>
        <w:t>Commission.  Among other powers, this ordinance authorizes the County to impose a PACE special charge, collect payments for the special charge in installments, place those installments on the tax roll at its discretion, and delegate that authority to the Commission.</w:t>
      </w:r>
    </w:p>
    <w:p w:rsidR="00D945BD" w:rsidRPr="00995D07" w:rsidRDefault="00D945BD" w:rsidP="00D945BD">
      <w:pPr>
        <w:autoSpaceDE w:val="0"/>
        <w:autoSpaceDN w:val="0"/>
        <w:adjustRightInd w:val="0"/>
        <w:rPr>
          <w:rFonts w:cs="Calibri"/>
        </w:rPr>
      </w:pPr>
    </w:p>
    <w:p w:rsidR="00D945BD" w:rsidRPr="00995D07" w:rsidRDefault="00D945BD" w:rsidP="00D945BD">
      <w:pPr>
        <w:autoSpaceDE w:val="0"/>
        <w:autoSpaceDN w:val="0"/>
        <w:adjustRightInd w:val="0"/>
        <w:rPr>
          <w:rFonts w:cs="Calibri"/>
        </w:rPr>
      </w:pPr>
      <w:r w:rsidRPr="00995D07">
        <w:rPr>
          <w:rFonts w:cs="Calibri"/>
          <w:color w:val="000000"/>
        </w:rPr>
        <w:t>Each Member Community delegated to the PACE Commission the p</w:t>
      </w:r>
      <w:r>
        <w:rPr>
          <w:rFonts w:cs="Calibri"/>
          <w:color w:val="000000"/>
        </w:rPr>
        <w:t xml:space="preserve">ower to administer the </w:t>
      </w:r>
      <w:r w:rsidR="004B03B8">
        <w:rPr>
          <w:rFonts w:cs="Calibri"/>
          <w:color w:val="000000"/>
        </w:rPr>
        <w:t>PACE Wisconsin</w:t>
      </w:r>
      <w:r w:rsidRPr="00995D07">
        <w:rPr>
          <w:rFonts w:cs="Calibri"/>
          <w:color w:val="000000"/>
        </w:rPr>
        <w:t xml:space="preserve"> in their jurisdictions.  T</w:t>
      </w:r>
      <w:r w:rsidRPr="00995D07">
        <w:rPr>
          <w:rFonts w:cs="Calibri"/>
        </w:rPr>
        <w:t xml:space="preserve">he </w:t>
      </w:r>
      <w:r w:rsidR="004B03B8">
        <w:rPr>
          <w:rFonts w:cs="Calibri"/>
        </w:rPr>
        <w:t>PACE Wisconsin</w:t>
      </w:r>
      <w:r w:rsidRPr="00995D07">
        <w:rPr>
          <w:rFonts w:cs="Calibri"/>
        </w:rPr>
        <w:t xml:space="preserve"> is administered by the PA</w:t>
      </w:r>
      <w:r w:rsidRPr="00995D07">
        <w:rPr>
          <w:rFonts w:cs="Calibri"/>
          <w:color w:val="000000"/>
        </w:rPr>
        <w:t>, who is</w:t>
      </w:r>
      <w:r w:rsidRPr="00995D07">
        <w:rPr>
          <w:rFonts w:cs="Calibri"/>
        </w:rPr>
        <w:t xml:space="preserve"> responsible for handling day-to-day PACE Financing application reviews and approvals, as well as payment collections in certain Member Communities on behalf of the PACE Commission.  The benefits of this program are available to building owners located in Member Communities.  </w:t>
      </w:r>
    </w:p>
    <w:p w:rsidR="00D945BD" w:rsidRPr="00995D07" w:rsidRDefault="00D945BD" w:rsidP="00D945BD">
      <w:pPr>
        <w:autoSpaceDE w:val="0"/>
        <w:autoSpaceDN w:val="0"/>
        <w:adjustRightInd w:val="0"/>
        <w:rPr>
          <w:rFonts w:cs="Calibri"/>
        </w:rPr>
      </w:pPr>
    </w:p>
    <w:p w:rsidR="00D945BD" w:rsidRPr="00995D07" w:rsidRDefault="00D945BD" w:rsidP="00D945BD">
      <w:pPr>
        <w:autoSpaceDE w:val="0"/>
        <w:autoSpaceDN w:val="0"/>
        <w:adjustRightInd w:val="0"/>
        <w:rPr>
          <w:rFonts w:cs="Calibri"/>
          <w:color w:val="000000"/>
          <w:u w:val="single"/>
        </w:rPr>
      </w:pPr>
      <w:r w:rsidRPr="00995D07">
        <w:rPr>
          <w:rFonts w:cs="Calibri"/>
          <w:color w:val="000000"/>
          <w:u w:val="single"/>
        </w:rPr>
        <w:t>Program Administrator</w:t>
      </w:r>
    </w:p>
    <w:p w:rsidR="00D945BD" w:rsidRPr="00995D07" w:rsidRDefault="00D945BD" w:rsidP="00D945BD">
      <w:pPr>
        <w:rPr>
          <w:rFonts w:cs="Calibri"/>
        </w:rPr>
      </w:pPr>
      <w:r w:rsidRPr="00995D07">
        <w:rPr>
          <w:rFonts w:cs="Calibri"/>
        </w:rPr>
        <w:t xml:space="preserve">The PA for the WI PACE Commission is EFS PACE, a service of the Wisconsin Energy Conservation Corporation’s (WECC).  EFS PACE offers the state of Wisconsin a single point of access for property owners, Member Communities, contractors, and lenders to qualify projects for PACE Financing.  The PA also facilitates filing, billing, collection and remittance of the PACE financing Special Charge installment payments. </w:t>
      </w:r>
    </w:p>
    <w:p w:rsidR="00D945BD" w:rsidRPr="00995D07" w:rsidRDefault="00D945BD" w:rsidP="00D945BD">
      <w:pPr>
        <w:rPr>
          <w:rFonts w:cs="Calibri"/>
        </w:rPr>
      </w:pPr>
      <w:r w:rsidRPr="00995D07">
        <w:rPr>
          <w:rFonts w:cs="Calibri"/>
        </w:rPr>
        <w:t xml:space="preserve">Benefits Provided by the PACE Commission and its PA: </w:t>
      </w:r>
    </w:p>
    <w:p w:rsidR="00D945BD" w:rsidRPr="00995D07" w:rsidRDefault="00D945BD" w:rsidP="00D945BD">
      <w:pPr>
        <w:pStyle w:val="Default"/>
        <w:numPr>
          <w:ilvl w:val="0"/>
          <w:numId w:val="7"/>
        </w:numPr>
        <w:spacing w:after="27"/>
        <w:rPr>
          <w:rFonts w:ascii="Franklin Gothic Book" w:hAnsi="Franklin Gothic Book"/>
          <w:sz w:val="22"/>
          <w:szCs w:val="22"/>
        </w:rPr>
      </w:pPr>
      <w:r w:rsidRPr="00995D07">
        <w:rPr>
          <w:rFonts w:ascii="Franklin Gothic Book" w:hAnsi="Franklin Gothic Book"/>
          <w:sz w:val="22"/>
          <w:szCs w:val="22"/>
        </w:rPr>
        <w:t xml:space="preserve">Legal infrastructure and cooperation with participating counties; </w:t>
      </w:r>
    </w:p>
    <w:p w:rsidR="00D945BD" w:rsidRPr="00995D07" w:rsidRDefault="00D945BD" w:rsidP="00D945BD">
      <w:pPr>
        <w:pStyle w:val="Default"/>
        <w:numPr>
          <w:ilvl w:val="0"/>
          <w:numId w:val="7"/>
        </w:numPr>
        <w:spacing w:after="27"/>
        <w:rPr>
          <w:rFonts w:ascii="Franklin Gothic Book" w:hAnsi="Franklin Gothic Book"/>
          <w:sz w:val="22"/>
          <w:szCs w:val="22"/>
        </w:rPr>
      </w:pPr>
      <w:r w:rsidRPr="00995D07">
        <w:rPr>
          <w:rFonts w:ascii="Franklin Gothic Book" w:hAnsi="Franklin Gothic Book"/>
          <w:sz w:val="22"/>
          <w:szCs w:val="22"/>
        </w:rPr>
        <w:t xml:space="preserve">The possibility of a pipeline of quality, investor-ready energy efficiency, renewable energy and water efficiency projects; </w:t>
      </w:r>
    </w:p>
    <w:p w:rsidR="00D945BD" w:rsidRPr="00995D07" w:rsidRDefault="00D945BD" w:rsidP="00D945BD">
      <w:pPr>
        <w:pStyle w:val="Default"/>
        <w:numPr>
          <w:ilvl w:val="0"/>
          <w:numId w:val="7"/>
        </w:numPr>
        <w:spacing w:after="27"/>
        <w:rPr>
          <w:rFonts w:ascii="Franklin Gothic Book" w:hAnsi="Franklin Gothic Book"/>
          <w:sz w:val="22"/>
          <w:szCs w:val="22"/>
        </w:rPr>
      </w:pPr>
      <w:r w:rsidRPr="00995D07">
        <w:rPr>
          <w:rFonts w:ascii="Franklin Gothic Book" w:hAnsi="Franklin Gothic Book"/>
          <w:sz w:val="22"/>
          <w:szCs w:val="22"/>
        </w:rPr>
        <w:t xml:space="preserve">Access to a new, untapped market for energy efficiency, renewable energy and water efficiency measures; </w:t>
      </w:r>
    </w:p>
    <w:p w:rsidR="00D945BD" w:rsidRPr="00995D07" w:rsidRDefault="00D945BD" w:rsidP="00D945BD">
      <w:pPr>
        <w:pStyle w:val="Default"/>
        <w:numPr>
          <w:ilvl w:val="0"/>
          <w:numId w:val="7"/>
        </w:numPr>
        <w:spacing w:after="27"/>
        <w:rPr>
          <w:rFonts w:ascii="Franklin Gothic Book" w:hAnsi="Franklin Gothic Book"/>
          <w:sz w:val="22"/>
          <w:szCs w:val="22"/>
        </w:rPr>
      </w:pPr>
      <w:r w:rsidRPr="00995D07">
        <w:rPr>
          <w:rFonts w:ascii="Franklin Gothic Book" w:hAnsi="Franklin Gothic Book"/>
          <w:sz w:val="22"/>
          <w:szCs w:val="22"/>
        </w:rPr>
        <w:t>Opportunity to fund implementation of retrofit investments that can lower operating costs, improve the property value, improve building services that attract and retain tenants;</w:t>
      </w:r>
    </w:p>
    <w:p w:rsidR="00D945BD" w:rsidRPr="00995D07" w:rsidRDefault="00D945BD" w:rsidP="00D945BD">
      <w:pPr>
        <w:rPr>
          <w:rFonts w:cs="Calibri"/>
        </w:rPr>
      </w:pPr>
    </w:p>
    <w:p w:rsidR="00D945BD" w:rsidRPr="00995D07" w:rsidRDefault="00D945BD" w:rsidP="00D945BD">
      <w:pPr>
        <w:pStyle w:val="ListParagraph"/>
        <w:numPr>
          <w:ilvl w:val="0"/>
          <w:numId w:val="10"/>
        </w:numPr>
        <w:spacing w:after="200"/>
        <w:rPr>
          <w:b/>
        </w:rPr>
      </w:pPr>
      <w:r w:rsidRPr="00995D07">
        <w:rPr>
          <w:b/>
        </w:rPr>
        <w:t>PACE Project Eligibility</w:t>
      </w:r>
    </w:p>
    <w:p w:rsidR="00D945BD" w:rsidRPr="00995D07" w:rsidRDefault="00D945BD" w:rsidP="00D945BD">
      <w:pPr>
        <w:rPr>
          <w:rFonts w:cs="Calibri"/>
        </w:rPr>
      </w:pPr>
      <w:r w:rsidRPr="00995D07">
        <w:rPr>
          <w:rFonts w:cs="Calibri"/>
        </w:rPr>
        <w:t>On behalf of the PACE Commission, the PA ensures that PACE-financed projects are eligible for PACE Financing under the PACE Statute, the PACE Ordinance, and the Program Manual.</w:t>
      </w:r>
    </w:p>
    <w:p w:rsidR="00D945BD" w:rsidRPr="00995D07" w:rsidRDefault="00D945BD" w:rsidP="00D945BD">
      <w:pPr>
        <w:rPr>
          <w:rFonts w:cs="Calibri"/>
        </w:rPr>
      </w:pPr>
      <w:r w:rsidRPr="00995D07">
        <w:rPr>
          <w:rFonts w:cs="Calibri"/>
        </w:rPr>
        <w:lastRenderedPageBreak/>
        <w:t>To be eligible for PACE Financing:</w:t>
      </w:r>
    </w:p>
    <w:p w:rsidR="00D945BD" w:rsidRPr="00995D07" w:rsidRDefault="00D945BD" w:rsidP="00D945BD">
      <w:pPr>
        <w:pStyle w:val="ListParagraph"/>
        <w:numPr>
          <w:ilvl w:val="0"/>
          <w:numId w:val="6"/>
        </w:numPr>
        <w:spacing w:after="200"/>
        <w:rPr>
          <w:rFonts w:cs="Calibri"/>
        </w:rPr>
      </w:pPr>
      <w:r w:rsidRPr="00995D07">
        <w:t xml:space="preserve">Mortgage Lender Consent -  </w:t>
      </w:r>
    </w:p>
    <w:p w:rsidR="00D945BD" w:rsidRPr="00995D07" w:rsidRDefault="00D945BD" w:rsidP="00D945BD">
      <w:pPr>
        <w:pStyle w:val="ListParagraph"/>
        <w:numPr>
          <w:ilvl w:val="1"/>
          <w:numId w:val="6"/>
        </w:numPr>
        <w:spacing w:after="200"/>
        <w:rPr>
          <w:rFonts w:cs="Calibri"/>
        </w:rPr>
      </w:pPr>
      <w:r w:rsidRPr="003A1B0E">
        <w:t xml:space="preserve">All Applicants must provide the written consent of the existing mortgage lender or other real property lienholder of record on the Eligible Property prior to Final Application approval by the Program Administrator. </w:t>
      </w:r>
      <w:r w:rsidRPr="00995D07">
        <w:t xml:space="preserve">There are many benefits for a mortgage holder to consent to a PACE financing obtaining a senior position to their mortgage.  </w:t>
      </w:r>
      <w:r w:rsidRPr="00995D07">
        <w:rPr>
          <w:rFonts w:cs="Calibri"/>
        </w:rPr>
        <w:t xml:space="preserve">    </w:t>
      </w:r>
    </w:p>
    <w:p w:rsidR="00D945BD" w:rsidRPr="00995D07" w:rsidRDefault="00D945BD" w:rsidP="00D945BD">
      <w:pPr>
        <w:pStyle w:val="ListParagraph"/>
        <w:numPr>
          <w:ilvl w:val="0"/>
          <w:numId w:val="6"/>
        </w:numPr>
        <w:spacing w:after="200"/>
      </w:pPr>
      <w:r w:rsidRPr="00995D07">
        <w:t xml:space="preserve">Building Eligibility – </w:t>
      </w:r>
    </w:p>
    <w:p w:rsidR="00D945BD" w:rsidRPr="00995D07" w:rsidRDefault="00D945BD" w:rsidP="00D945BD">
      <w:pPr>
        <w:pStyle w:val="ListParagraph"/>
        <w:numPr>
          <w:ilvl w:val="1"/>
          <w:numId w:val="6"/>
        </w:numPr>
        <w:spacing w:after="200"/>
      </w:pPr>
      <w:r w:rsidRPr="00995D07">
        <w:t xml:space="preserve">In order to be eligible for </w:t>
      </w:r>
      <w:r w:rsidR="004B03B8">
        <w:t>PACE Wisconsin</w:t>
      </w:r>
      <w:r>
        <w:t xml:space="preserve"> </w:t>
      </w:r>
      <w:r w:rsidRPr="00995D07">
        <w:t xml:space="preserve">financing, the property seeking financing must be located within the boundaries of a PACE Commission Member Community that has adopted into the PACE Commission.  </w:t>
      </w:r>
    </w:p>
    <w:p w:rsidR="00D945BD" w:rsidRPr="00995D07" w:rsidRDefault="00D945BD" w:rsidP="00D945BD">
      <w:pPr>
        <w:pStyle w:val="ListParagraph"/>
        <w:numPr>
          <w:ilvl w:val="1"/>
          <w:numId w:val="6"/>
        </w:numPr>
        <w:spacing w:after="200"/>
      </w:pPr>
      <w:r w:rsidRPr="00995D07">
        <w:t xml:space="preserve">The property must be a nonresidential property. Multifamily properties containing five dwelling units or more are eligible.  </w:t>
      </w:r>
    </w:p>
    <w:p w:rsidR="00D945BD" w:rsidRPr="00995D07" w:rsidRDefault="00D945BD" w:rsidP="00D945BD">
      <w:pPr>
        <w:pStyle w:val="ListParagraph"/>
        <w:numPr>
          <w:ilvl w:val="1"/>
          <w:numId w:val="6"/>
        </w:numPr>
        <w:spacing w:after="200"/>
      </w:pPr>
      <w:r w:rsidRPr="00995D07">
        <w:t xml:space="preserve">Properties owned by non-profit entities may be eligible, even if the owner does not pay property taxes, provided the property has a property tax identification number with the county; </w:t>
      </w:r>
    </w:p>
    <w:p w:rsidR="00D945BD" w:rsidRPr="00995D07" w:rsidRDefault="00D945BD" w:rsidP="00D945BD">
      <w:pPr>
        <w:pStyle w:val="ListParagraph"/>
        <w:numPr>
          <w:ilvl w:val="0"/>
          <w:numId w:val="6"/>
        </w:numPr>
        <w:spacing w:after="200"/>
      </w:pPr>
      <w:r w:rsidRPr="00995D07">
        <w:t xml:space="preserve">Owner Eligibility – </w:t>
      </w:r>
    </w:p>
    <w:p w:rsidR="00D945BD" w:rsidRPr="00995D07" w:rsidRDefault="00D945BD" w:rsidP="00D945BD">
      <w:pPr>
        <w:pStyle w:val="ListParagraph"/>
        <w:numPr>
          <w:ilvl w:val="1"/>
          <w:numId w:val="6"/>
        </w:numPr>
        <w:spacing w:after="200"/>
      </w:pPr>
      <w:r w:rsidRPr="00995D07">
        <w:t xml:space="preserve">The applicant must provide evidence that it is the legal owner of the property, and all the legal owners of such property agree to participate. </w:t>
      </w:r>
    </w:p>
    <w:p w:rsidR="00D945BD" w:rsidRPr="00995D07" w:rsidRDefault="00D945BD" w:rsidP="00D945BD">
      <w:pPr>
        <w:pStyle w:val="ListParagraph"/>
        <w:numPr>
          <w:ilvl w:val="1"/>
          <w:numId w:val="6"/>
        </w:numPr>
        <w:spacing w:after="200"/>
        <w:rPr>
          <w:rFonts w:cs="Calibri"/>
        </w:rPr>
      </w:pPr>
      <w:r w:rsidRPr="00995D07">
        <w:rPr>
          <w:rFonts w:cs="Calibri"/>
        </w:rPr>
        <w:t xml:space="preserve">The Property Owner must be current in payment of all obligations secured by the property including property taxes, assessments and tax liens and have no delinquencies within the past (3) three years, or since taking title to the property.  </w:t>
      </w:r>
    </w:p>
    <w:p w:rsidR="00D945BD" w:rsidRPr="00995D07" w:rsidRDefault="00D945BD" w:rsidP="00D945BD">
      <w:pPr>
        <w:pStyle w:val="ListParagraph"/>
        <w:numPr>
          <w:ilvl w:val="1"/>
          <w:numId w:val="6"/>
        </w:numPr>
        <w:spacing w:after="200"/>
      </w:pPr>
      <w:r w:rsidRPr="00995D07">
        <w:t xml:space="preserve">Owner Eligibility requirements are further defined in the </w:t>
      </w:r>
      <w:r w:rsidR="004B03B8">
        <w:rPr>
          <w:rFonts w:cs="Calibri"/>
        </w:rPr>
        <w:t>PACE Wisconsin</w:t>
      </w:r>
      <w:r w:rsidRPr="00995D07">
        <w:t xml:space="preserve"> Manual</w:t>
      </w:r>
    </w:p>
    <w:p w:rsidR="00D945BD" w:rsidRPr="00995D07" w:rsidRDefault="00D945BD" w:rsidP="00D945BD">
      <w:pPr>
        <w:pStyle w:val="ListParagraph"/>
        <w:numPr>
          <w:ilvl w:val="0"/>
          <w:numId w:val="6"/>
        </w:numPr>
        <w:spacing w:after="200"/>
      </w:pPr>
      <w:r w:rsidRPr="00995D07">
        <w:t xml:space="preserve">Project Eligibility  </w:t>
      </w:r>
    </w:p>
    <w:p w:rsidR="00D945BD" w:rsidRPr="00995D07" w:rsidRDefault="00D945BD" w:rsidP="00D945BD">
      <w:pPr>
        <w:pStyle w:val="ListParagraph"/>
        <w:numPr>
          <w:ilvl w:val="1"/>
          <w:numId w:val="6"/>
        </w:numPr>
        <w:spacing w:after="200"/>
        <w:rPr>
          <w:rFonts w:cs="Calibri"/>
        </w:rPr>
      </w:pPr>
      <w:r w:rsidRPr="00995D07">
        <w:rPr>
          <w:rFonts w:cs="Calibri"/>
        </w:rPr>
        <w:t>Improvements funded by PACE financing must lower the energy consumption of the building or enable the building to produce clean energy.</w:t>
      </w:r>
    </w:p>
    <w:p w:rsidR="00D945BD" w:rsidRPr="00995D07" w:rsidRDefault="00D945BD" w:rsidP="00D945BD">
      <w:pPr>
        <w:pStyle w:val="ListParagraph"/>
        <w:numPr>
          <w:ilvl w:val="1"/>
          <w:numId w:val="6"/>
        </w:numPr>
        <w:spacing w:after="200"/>
        <w:rPr>
          <w:rFonts w:cs="Calibri"/>
        </w:rPr>
      </w:pPr>
      <w:r w:rsidRPr="00995D07">
        <w:rPr>
          <w:rFonts w:cs="Calibri"/>
        </w:rPr>
        <w:t xml:space="preserve">Project Eligibility requirements are further defined in the </w:t>
      </w:r>
      <w:r w:rsidR="004B03B8">
        <w:rPr>
          <w:rFonts w:cs="Calibri"/>
        </w:rPr>
        <w:t>PACE Wisconsin</w:t>
      </w:r>
      <w:r w:rsidRPr="00995D07">
        <w:rPr>
          <w:rFonts w:cs="Calibri"/>
        </w:rPr>
        <w:t xml:space="preserve"> Manual</w:t>
      </w:r>
      <w:r>
        <w:rPr>
          <w:rFonts w:cs="Calibri"/>
        </w:rPr>
        <w:t>.</w:t>
      </w:r>
    </w:p>
    <w:p w:rsidR="00D945BD" w:rsidRPr="00995D07" w:rsidRDefault="00D945BD" w:rsidP="00D945BD">
      <w:pPr>
        <w:pStyle w:val="ListParagraph"/>
        <w:ind w:left="1440"/>
        <w:rPr>
          <w:rFonts w:cs="Calibri"/>
        </w:rPr>
      </w:pPr>
    </w:p>
    <w:p w:rsidR="00D945BD" w:rsidRPr="00995D07" w:rsidRDefault="00D945BD" w:rsidP="00D945BD">
      <w:pPr>
        <w:pStyle w:val="ListParagraph"/>
        <w:numPr>
          <w:ilvl w:val="0"/>
          <w:numId w:val="10"/>
        </w:numPr>
        <w:spacing w:after="200"/>
        <w:rPr>
          <w:b/>
          <w:bCs/>
        </w:rPr>
      </w:pPr>
      <w:r w:rsidRPr="00995D07">
        <w:rPr>
          <w:b/>
          <w:bCs/>
        </w:rPr>
        <w:t xml:space="preserve">Projects greater than $250,000 </w:t>
      </w:r>
    </w:p>
    <w:p w:rsidR="00D945BD" w:rsidRPr="00995D07" w:rsidRDefault="00D945BD" w:rsidP="00D945BD">
      <w:pPr>
        <w:pStyle w:val="ListParagraph"/>
        <w:ind w:left="360"/>
        <w:rPr>
          <w:bCs/>
        </w:rPr>
      </w:pPr>
    </w:p>
    <w:p w:rsidR="00D945BD" w:rsidRPr="00C319B2" w:rsidRDefault="00D945BD" w:rsidP="00D945BD">
      <w:pPr>
        <w:rPr>
          <w:rFonts w:cs="Calibri"/>
        </w:rPr>
      </w:pPr>
      <w:r w:rsidRPr="00C319B2">
        <w:rPr>
          <w:rFonts w:cs="Calibri"/>
        </w:rPr>
        <w:t xml:space="preserve">For PACE Financings over $250,000 (“Large PACE Financings”), the participating property owner must submit an Energy Assessment that describes the energy, water and operational benefits that will accrue from the proposed improvements being financed  with the PACE Financing.  Combined, these savings must achieve a Savings-To-Investment Ratio of one or greater.  Finally, these energy, water and operational savings projections shall be guaranteed by the project engineer or the contractor pursuant to a Savings Guarantee.  These requirements are further described </w:t>
      </w:r>
      <w:r w:rsidRPr="00995D07">
        <w:rPr>
          <w:rFonts w:cs="Calibri"/>
        </w:rPr>
        <w:t xml:space="preserve">defined in the </w:t>
      </w:r>
      <w:r w:rsidR="004B03B8">
        <w:rPr>
          <w:rFonts w:cs="Calibri"/>
        </w:rPr>
        <w:t>PACE Wisconsin</w:t>
      </w:r>
      <w:r w:rsidRPr="00995D07">
        <w:rPr>
          <w:rFonts w:cs="Calibri"/>
        </w:rPr>
        <w:t xml:space="preserve"> Manual</w:t>
      </w:r>
      <w:r w:rsidRPr="00C319B2">
        <w:rPr>
          <w:rFonts w:cs="Calibri"/>
        </w:rPr>
        <w:t>.</w:t>
      </w:r>
    </w:p>
    <w:p w:rsidR="00D945BD" w:rsidRPr="00995D07" w:rsidRDefault="00D945BD" w:rsidP="00D945BD">
      <w:pPr>
        <w:pStyle w:val="ListParagraph"/>
        <w:autoSpaceDE w:val="0"/>
        <w:autoSpaceDN w:val="0"/>
        <w:adjustRightInd w:val="0"/>
        <w:ind w:left="0"/>
        <w:rPr>
          <w:rFonts w:cs="Calibri"/>
          <w:bCs/>
          <w:color w:val="000000"/>
        </w:rPr>
      </w:pPr>
    </w:p>
    <w:p w:rsidR="00D945BD" w:rsidRPr="00995D07" w:rsidRDefault="00D945BD" w:rsidP="00D945BD">
      <w:pPr>
        <w:pStyle w:val="ListParagraph"/>
        <w:numPr>
          <w:ilvl w:val="0"/>
          <w:numId w:val="10"/>
        </w:numPr>
        <w:spacing w:after="200"/>
        <w:rPr>
          <w:rFonts w:cs="Calibri"/>
          <w:b/>
        </w:rPr>
      </w:pPr>
      <w:r w:rsidRPr="00995D07">
        <w:rPr>
          <w:rFonts w:cs="Calibri"/>
          <w:b/>
        </w:rPr>
        <w:t>Underwriting Standards:</w:t>
      </w:r>
    </w:p>
    <w:p w:rsidR="00D945BD" w:rsidRPr="00995D07" w:rsidRDefault="00D945BD" w:rsidP="00D945BD">
      <w:pPr>
        <w:rPr>
          <w:rFonts w:cs="Calibri"/>
        </w:rPr>
      </w:pPr>
      <w:r w:rsidRPr="00995D07">
        <w:rPr>
          <w:rFonts w:cs="Calibri"/>
        </w:rPr>
        <w:t>The PACE Commission does not maintain strict project underwriting criteria.  At a minimum PACE Lenders shall utilize underwriting criteria that includes but are not limited to the following:</w:t>
      </w:r>
    </w:p>
    <w:p w:rsidR="00D945BD" w:rsidRPr="00995D07" w:rsidRDefault="00D945BD" w:rsidP="00D945BD">
      <w:pPr>
        <w:pStyle w:val="ListParagraph"/>
        <w:numPr>
          <w:ilvl w:val="0"/>
          <w:numId w:val="11"/>
        </w:numPr>
        <w:spacing w:after="200"/>
        <w:rPr>
          <w:rFonts w:cs="Calibri"/>
        </w:rPr>
      </w:pPr>
      <w:r w:rsidRPr="00995D07">
        <w:t xml:space="preserve">Total property-related debt to property value ratio (Total property-related debt includes mortgage debt, the PACE financing and any other obligations secured by the property). The property value which may be established as either (i) the assessed value of the property, or (ii) its appraised value, as supported by a recent appraisal. </w:t>
      </w:r>
    </w:p>
    <w:p w:rsidR="00D945BD" w:rsidRPr="00995D07" w:rsidRDefault="00D945BD" w:rsidP="00D945BD">
      <w:pPr>
        <w:pStyle w:val="ListParagraph"/>
        <w:numPr>
          <w:ilvl w:val="1"/>
          <w:numId w:val="11"/>
        </w:numPr>
        <w:spacing w:after="200"/>
        <w:rPr>
          <w:rFonts w:cs="Calibri"/>
        </w:rPr>
      </w:pPr>
      <w:r w:rsidRPr="00995D07">
        <w:rPr>
          <w:rFonts w:cs="Calibri"/>
        </w:rPr>
        <w:t>May not exceed 95%, unless otherwise approved by the PACE Lender and PA.</w:t>
      </w:r>
    </w:p>
    <w:p w:rsidR="00D945BD" w:rsidRPr="00995D07" w:rsidRDefault="00D945BD" w:rsidP="00D945BD">
      <w:pPr>
        <w:pStyle w:val="ListParagraph"/>
        <w:numPr>
          <w:ilvl w:val="0"/>
          <w:numId w:val="11"/>
        </w:numPr>
        <w:spacing w:after="200"/>
        <w:rPr>
          <w:rFonts w:cs="Calibri"/>
        </w:rPr>
      </w:pPr>
      <w:r w:rsidRPr="00995D07">
        <w:rPr>
          <w:rFonts w:cs="Calibri"/>
        </w:rPr>
        <w:t>Cash flow generated by the PACE project:</w:t>
      </w:r>
    </w:p>
    <w:p w:rsidR="00D945BD" w:rsidRPr="00995D07" w:rsidRDefault="00D945BD" w:rsidP="00D945BD">
      <w:pPr>
        <w:pStyle w:val="ListParagraph"/>
        <w:numPr>
          <w:ilvl w:val="1"/>
          <w:numId w:val="11"/>
        </w:numPr>
        <w:spacing w:after="200"/>
        <w:rPr>
          <w:rFonts w:cs="Calibri"/>
        </w:rPr>
      </w:pPr>
      <w:r w:rsidRPr="00995D07">
        <w:rPr>
          <w:rFonts w:cs="Calibri"/>
        </w:rPr>
        <w:lastRenderedPageBreak/>
        <w:t>PACE Lender underwriting criteria</w:t>
      </w:r>
    </w:p>
    <w:p w:rsidR="00D945BD" w:rsidRPr="00995D07" w:rsidRDefault="00D945BD" w:rsidP="00D945BD">
      <w:pPr>
        <w:pStyle w:val="ListParagraph"/>
        <w:rPr>
          <w:rFonts w:cs="Calibri"/>
        </w:rPr>
      </w:pPr>
    </w:p>
    <w:p w:rsidR="00D945BD" w:rsidRPr="00995D07" w:rsidRDefault="00D945BD" w:rsidP="00D945BD">
      <w:pPr>
        <w:pStyle w:val="ListParagraph"/>
        <w:numPr>
          <w:ilvl w:val="0"/>
          <w:numId w:val="10"/>
        </w:numPr>
        <w:rPr>
          <w:rFonts w:cs="Calibri"/>
          <w:b/>
        </w:rPr>
      </w:pPr>
      <w:r w:rsidRPr="00995D07">
        <w:rPr>
          <w:b/>
          <w:bCs/>
        </w:rPr>
        <w:t xml:space="preserve">Role of PACE Lender: </w:t>
      </w:r>
    </w:p>
    <w:p w:rsidR="00D945BD" w:rsidRPr="00AC37AC" w:rsidRDefault="00D945BD" w:rsidP="00D945BD">
      <w:pPr>
        <w:rPr>
          <w:rFonts w:cs="Calibri"/>
        </w:rPr>
      </w:pPr>
      <w:r w:rsidRPr="00AC37AC">
        <w:rPr>
          <w:rFonts w:cs="Calibri"/>
        </w:rPr>
        <w:t xml:space="preserve">PACE Lenders may take an active role in originating qualified PACE projects located in Member Communities. Otherwise, once an interested </w:t>
      </w:r>
      <w:r w:rsidR="004B03B8">
        <w:rPr>
          <w:rFonts w:cs="Calibri"/>
        </w:rPr>
        <w:t>PACE Wisconsin</w:t>
      </w:r>
      <w:r>
        <w:rPr>
          <w:rFonts w:cs="Calibri"/>
        </w:rPr>
        <w:t xml:space="preserve"> </w:t>
      </w:r>
      <w:r w:rsidRPr="00AC37AC">
        <w:rPr>
          <w:rFonts w:cs="Calibri"/>
        </w:rPr>
        <w:t xml:space="preserve">project has been confirmed by the PA to meet </w:t>
      </w:r>
      <w:r>
        <w:rPr>
          <w:rFonts w:cs="Calibri"/>
        </w:rPr>
        <w:t>the Property E</w:t>
      </w:r>
      <w:r w:rsidRPr="00AC37AC">
        <w:rPr>
          <w:rFonts w:cs="Calibri"/>
        </w:rPr>
        <w:t xml:space="preserve">ligibility requirements, as defined in the </w:t>
      </w:r>
      <w:r w:rsidR="004B03B8">
        <w:rPr>
          <w:rFonts w:cs="Calibri"/>
        </w:rPr>
        <w:t>PACE Wisconsin</w:t>
      </w:r>
      <w:r w:rsidRPr="00AC37AC">
        <w:rPr>
          <w:rFonts w:cs="Calibri"/>
        </w:rPr>
        <w:t xml:space="preserve"> Manual, and where the property owner has not selected a preferred PACE Lender, </w:t>
      </w:r>
      <w:r w:rsidR="004B03B8">
        <w:rPr>
          <w:rFonts w:cs="Calibri"/>
        </w:rPr>
        <w:t>PACE Wisconsin</w:t>
      </w:r>
      <w:r>
        <w:rPr>
          <w:rFonts w:cs="Calibri"/>
        </w:rPr>
        <w:t xml:space="preserve"> </w:t>
      </w:r>
      <w:r w:rsidRPr="00AC37AC">
        <w:rPr>
          <w:rFonts w:cs="Calibri"/>
        </w:rPr>
        <w:t xml:space="preserve">will approach pre-qualified PACE Lenders with the project funding opportunity details. The PACE Lender will then have the opportunity to quote financing terms to the property owner, who will then select their preferred PACE Lender to finance their project.  </w:t>
      </w:r>
    </w:p>
    <w:p w:rsidR="00D945BD" w:rsidRPr="00AC37AC" w:rsidRDefault="00D945BD" w:rsidP="00D945BD">
      <w:pPr>
        <w:rPr>
          <w:rFonts w:cs="Calibri"/>
        </w:rPr>
      </w:pPr>
    </w:p>
    <w:p w:rsidR="00D945BD" w:rsidRPr="00AC37AC" w:rsidRDefault="00D945BD" w:rsidP="00D945BD">
      <w:pPr>
        <w:rPr>
          <w:rFonts w:cs="Calibri"/>
        </w:rPr>
      </w:pPr>
    </w:p>
    <w:p w:rsidR="00D945BD" w:rsidRPr="00AC37AC" w:rsidRDefault="00D945BD" w:rsidP="00D945BD">
      <w:pPr>
        <w:rPr>
          <w:rFonts w:cs="Calibri"/>
        </w:rPr>
      </w:pPr>
      <w:r w:rsidRPr="00AC37AC">
        <w:rPr>
          <w:rFonts w:cs="Calibri"/>
        </w:rPr>
        <w:t xml:space="preserve">In addition to any financing agreements required by the PACE Lender, the Borrower, PACE Commission and PACE Lender are required to execute the [PACE Financing and Special Charge Agreement] in conjunction with the PACE Financing closing.  </w:t>
      </w:r>
      <w:r w:rsidRPr="00995D07">
        <w:rPr>
          <w:rFonts w:cs="Calibri"/>
        </w:rPr>
        <w:t xml:space="preserve">The PACE Commission </w:t>
      </w:r>
      <w:r>
        <w:rPr>
          <w:rFonts w:cs="Calibri"/>
        </w:rPr>
        <w:t>and its PA will maintain the</w:t>
      </w:r>
      <w:r w:rsidRPr="00995D07">
        <w:rPr>
          <w:rFonts w:cs="Calibri"/>
        </w:rPr>
        <w:t xml:space="preserve"> </w:t>
      </w:r>
      <w:r w:rsidRPr="00AC37AC">
        <w:rPr>
          <w:rFonts w:cs="Calibri"/>
        </w:rPr>
        <w:t xml:space="preserve">[PACE Financing and Special Charge Agreement] </w:t>
      </w:r>
      <w:r w:rsidRPr="00995D07">
        <w:rPr>
          <w:rFonts w:cs="Calibri"/>
        </w:rPr>
        <w:t xml:space="preserve">(described below), and a mortgage holder consent agreement for use by PACE Lenders.  PACE Lenders will be invited to comment on the standard documents.  </w:t>
      </w:r>
    </w:p>
    <w:p w:rsidR="000705B8" w:rsidRDefault="000705B8" w:rsidP="00D945BD">
      <w:pPr>
        <w:rPr>
          <w:rFonts w:cs="Calibri"/>
          <w:b/>
          <w:bCs/>
          <w:color w:val="000000"/>
        </w:rPr>
      </w:pPr>
    </w:p>
    <w:p w:rsidR="00D945BD" w:rsidRPr="000705B8" w:rsidRDefault="004B03B8" w:rsidP="000705B8">
      <w:pPr>
        <w:pStyle w:val="ListParagraph"/>
        <w:numPr>
          <w:ilvl w:val="0"/>
          <w:numId w:val="10"/>
        </w:numPr>
        <w:rPr>
          <w:b/>
          <w:bCs/>
        </w:rPr>
      </w:pPr>
      <w:r w:rsidRPr="000705B8">
        <w:rPr>
          <w:b/>
          <w:bCs/>
        </w:rPr>
        <w:t>PACE Wisconsin</w:t>
      </w:r>
      <w:r w:rsidR="00D945BD" w:rsidRPr="000705B8">
        <w:rPr>
          <w:b/>
          <w:bCs/>
        </w:rPr>
        <w:t xml:space="preserve"> [PACE Financing and Special Charge Agreement] Terms</w:t>
      </w:r>
    </w:p>
    <w:p w:rsidR="00D945BD" w:rsidRPr="00995D07" w:rsidRDefault="00D945BD" w:rsidP="00D945BD">
      <w:pPr>
        <w:autoSpaceDE w:val="0"/>
        <w:autoSpaceDN w:val="0"/>
        <w:adjustRightInd w:val="0"/>
        <w:rPr>
          <w:rFonts w:cs="Calibri"/>
          <w:color w:val="000000"/>
        </w:rPr>
      </w:pPr>
      <w:r w:rsidRPr="00995D07">
        <w:rPr>
          <w:rFonts w:cs="Calibri"/>
        </w:rPr>
        <w:t>The PA will approve PACE transactions pursuant to the guidelines laid out in the Program Manual,</w:t>
      </w:r>
      <w:r w:rsidRPr="00995D07">
        <w:rPr>
          <w:rFonts w:cs="Calibri"/>
          <w:color w:val="000000"/>
        </w:rPr>
        <w:t xml:space="preserve"> which guidelines have been approved by the Wisconsin PACE Commission.  The </w:t>
      </w:r>
      <w:r>
        <w:rPr>
          <w:rFonts w:cs="Calibri"/>
          <w:color w:val="000000"/>
        </w:rPr>
        <w:t xml:space="preserve">[PACE Financing and Special Charge Agreement] </w:t>
      </w:r>
      <w:r w:rsidRPr="00995D07">
        <w:rPr>
          <w:rFonts w:cs="Calibri"/>
          <w:color w:val="000000"/>
        </w:rPr>
        <w:t xml:space="preserve"> is a contract between the PACE Commission, the PACE Lender and the Borrower that memorializes for the public record that there is a PACE financing and Special Charge outstanding against the Borrower’s real property, among other terms including but not limited to:</w:t>
      </w:r>
    </w:p>
    <w:p w:rsidR="00D945BD" w:rsidRPr="00995D07" w:rsidRDefault="00D945BD" w:rsidP="00D945BD">
      <w:pPr>
        <w:pStyle w:val="ListParagraph"/>
        <w:numPr>
          <w:ilvl w:val="1"/>
          <w:numId w:val="12"/>
        </w:numPr>
        <w:autoSpaceDE w:val="0"/>
        <w:autoSpaceDN w:val="0"/>
        <w:adjustRightInd w:val="0"/>
        <w:rPr>
          <w:rFonts w:cs="Calibri"/>
          <w:color w:val="000000"/>
        </w:rPr>
      </w:pPr>
      <w:r w:rsidRPr="00995D07">
        <w:rPr>
          <w:rFonts w:cs="Calibri"/>
          <w:color w:val="000000"/>
        </w:rPr>
        <w:t>Amount of PACE financing</w:t>
      </w:r>
    </w:p>
    <w:p w:rsidR="00D945BD" w:rsidRPr="00995D07" w:rsidRDefault="00D945BD" w:rsidP="00D945BD">
      <w:pPr>
        <w:pStyle w:val="ListParagraph"/>
        <w:numPr>
          <w:ilvl w:val="1"/>
          <w:numId w:val="12"/>
        </w:numPr>
        <w:autoSpaceDE w:val="0"/>
        <w:autoSpaceDN w:val="0"/>
        <w:adjustRightInd w:val="0"/>
        <w:rPr>
          <w:rFonts w:cs="Calibri"/>
          <w:color w:val="000000"/>
        </w:rPr>
      </w:pPr>
      <w:r w:rsidRPr="00995D07">
        <w:rPr>
          <w:rFonts w:cs="Calibri"/>
          <w:color w:val="000000"/>
        </w:rPr>
        <w:t>Term of payments</w:t>
      </w:r>
    </w:p>
    <w:p w:rsidR="00D945BD" w:rsidRPr="00995D07" w:rsidRDefault="00D945BD" w:rsidP="00D945BD">
      <w:pPr>
        <w:pStyle w:val="ListParagraph"/>
        <w:numPr>
          <w:ilvl w:val="1"/>
          <w:numId w:val="12"/>
        </w:numPr>
        <w:autoSpaceDE w:val="0"/>
        <w:autoSpaceDN w:val="0"/>
        <w:adjustRightInd w:val="0"/>
        <w:rPr>
          <w:rFonts w:cs="Calibri"/>
          <w:color w:val="000000"/>
        </w:rPr>
      </w:pPr>
      <w:r w:rsidRPr="00995D07">
        <w:rPr>
          <w:rFonts w:cs="Calibri"/>
          <w:color w:val="000000"/>
        </w:rPr>
        <w:t>Payment amounts and frequency</w:t>
      </w:r>
    </w:p>
    <w:p w:rsidR="00D945BD" w:rsidRPr="00995D07" w:rsidRDefault="00D945BD" w:rsidP="00D945BD">
      <w:pPr>
        <w:pStyle w:val="ListParagraph"/>
        <w:numPr>
          <w:ilvl w:val="1"/>
          <w:numId w:val="12"/>
        </w:numPr>
        <w:autoSpaceDE w:val="0"/>
        <w:autoSpaceDN w:val="0"/>
        <w:adjustRightInd w:val="0"/>
        <w:rPr>
          <w:rFonts w:cs="Calibri"/>
          <w:color w:val="000000"/>
        </w:rPr>
      </w:pPr>
      <w:r w:rsidRPr="00995D07">
        <w:rPr>
          <w:rFonts w:cs="Calibri"/>
          <w:color w:val="000000"/>
        </w:rPr>
        <w:t>Collection method</w:t>
      </w:r>
    </w:p>
    <w:p w:rsidR="00D945BD" w:rsidRPr="00995D07" w:rsidRDefault="00D945BD" w:rsidP="00D945BD">
      <w:pPr>
        <w:pStyle w:val="ListParagraph"/>
        <w:numPr>
          <w:ilvl w:val="1"/>
          <w:numId w:val="12"/>
        </w:numPr>
        <w:autoSpaceDE w:val="0"/>
        <w:autoSpaceDN w:val="0"/>
        <w:adjustRightInd w:val="0"/>
        <w:rPr>
          <w:rFonts w:cs="Calibri"/>
        </w:rPr>
      </w:pPr>
      <w:r w:rsidRPr="00995D07">
        <w:rPr>
          <w:rFonts w:cs="Calibri"/>
        </w:rPr>
        <w:t>Delinquency and default consequences, including foreclosure (</w:t>
      </w:r>
      <w:r w:rsidRPr="00995D07">
        <w:rPr>
          <w:rStyle w:val="A1"/>
        </w:rPr>
        <w:t>A delinquent PACE special charge installment becomes a lien on the property).</w:t>
      </w:r>
    </w:p>
    <w:p w:rsidR="00D945BD" w:rsidRPr="00995D07" w:rsidRDefault="00D945BD" w:rsidP="00D945BD">
      <w:pPr>
        <w:pStyle w:val="ListParagraph"/>
        <w:numPr>
          <w:ilvl w:val="1"/>
          <w:numId w:val="12"/>
        </w:numPr>
        <w:autoSpaceDE w:val="0"/>
        <w:autoSpaceDN w:val="0"/>
        <w:adjustRightInd w:val="0"/>
        <w:rPr>
          <w:rFonts w:cs="Calibri"/>
          <w:color w:val="000000"/>
        </w:rPr>
      </w:pPr>
      <w:r w:rsidRPr="00995D07">
        <w:rPr>
          <w:rFonts w:cs="Calibri"/>
          <w:color w:val="000000"/>
        </w:rPr>
        <w:t>Non-acceleration of obligation</w:t>
      </w:r>
    </w:p>
    <w:p w:rsidR="00D945BD" w:rsidRPr="00995D07" w:rsidRDefault="00D945BD" w:rsidP="00D945BD">
      <w:pPr>
        <w:pStyle w:val="ListParagraph"/>
        <w:numPr>
          <w:ilvl w:val="1"/>
          <w:numId w:val="12"/>
        </w:numPr>
        <w:autoSpaceDE w:val="0"/>
        <w:autoSpaceDN w:val="0"/>
        <w:adjustRightInd w:val="0"/>
        <w:rPr>
          <w:rFonts w:cs="Calibri"/>
          <w:color w:val="000000"/>
        </w:rPr>
      </w:pPr>
      <w:r w:rsidRPr="00995D07">
        <w:rPr>
          <w:rFonts w:cs="Calibri"/>
          <w:color w:val="000000"/>
        </w:rPr>
        <w:t>Transferability of obligation upon sale or other transfer of ownership</w:t>
      </w:r>
    </w:p>
    <w:p w:rsidR="00D945BD" w:rsidRPr="00995D07" w:rsidRDefault="00D945BD" w:rsidP="00D945BD">
      <w:pPr>
        <w:pStyle w:val="ListParagraph"/>
        <w:numPr>
          <w:ilvl w:val="1"/>
          <w:numId w:val="12"/>
        </w:numPr>
        <w:autoSpaceDE w:val="0"/>
        <w:autoSpaceDN w:val="0"/>
        <w:adjustRightInd w:val="0"/>
        <w:rPr>
          <w:rFonts w:cs="Calibri"/>
          <w:color w:val="000000"/>
        </w:rPr>
      </w:pPr>
      <w:r w:rsidRPr="00995D07">
        <w:rPr>
          <w:rFonts w:cs="Calibri"/>
          <w:color w:val="000000"/>
        </w:rPr>
        <w:t>States fees payable to the Member Community and/or Program Administrator</w:t>
      </w:r>
    </w:p>
    <w:p w:rsidR="00D945BD" w:rsidRDefault="00D945BD" w:rsidP="00D945BD">
      <w:pPr>
        <w:rPr>
          <w:rFonts w:cs="Calibri"/>
        </w:rPr>
      </w:pPr>
    </w:p>
    <w:p w:rsidR="00D945BD" w:rsidRPr="00AC37AC" w:rsidRDefault="00D945BD" w:rsidP="00D945BD">
      <w:pPr>
        <w:rPr>
          <w:rFonts w:cs="Calibri"/>
        </w:rPr>
      </w:pPr>
      <w:r w:rsidRPr="00AC37AC">
        <w:rPr>
          <w:rFonts w:cs="Calibri"/>
        </w:rPr>
        <w:t>Upon submission of an application for a PACE project to the PACE Commission all legal document shall remain subject to PACE Commission approval.</w:t>
      </w:r>
    </w:p>
    <w:p w:rsidR="00D945BD" w:rsidRPr="00995D07" w:rsidRDefault="00D945BD" w:rsidP="00D945BD">
      <w:pPr>
        <w:autoSpaceDE w:val="0"/>
        <w:autoSpaceDN w:val="0"/>
        <w:adjustRightInd w:val="0"/>
        <w:contextualSpacing/>
        <w:rPr>
          <w:rFonts w:cs="Calibri"/>
          <w:b/>
          <w:bCs/>
          <w:color w:val="000000"/>
        </w:rPr>
      </w:pPr>
    </w:p>
    <w:p w:rsidR="00D945BD" w:rsidRPr="00995D07" w:rsidRDefault="00D945BD" w:rsidP="00D945BD">
      <w:pPr>
        <w:pStyle w:val="ListParagraph"/>
        <w:numPr>
          <w:ilvl w:val="0"/>
          <w:numId w:val="10"/>
        </w:numPr>
        <w:autoSpaceDE w:val="0"/>
        <w:autoSpaceDN w:val="0"/>
        <w:adjustRightInd w:val="0"/>
        <w:rPr>
          <w:rFonts w:cs="Calibri"/>
          <w:b/>
          <w:bCs/>
          <w:color w:val="000000"/>
        </w:rPr>
      </w:pPr>
      <w:r>
        <w:rPr>
          <w:rFonts w:cs="Calibri"/>
          <w:b/>
          <w:bCs/>
          <w:color w:val="000000"/>
        </w:rPr>
        <w:t xml:space="preserve">[PACE Financing and Special Charge Agreement] </w:t>
      </w:r>
      <w:r w:rsidRPr="00995D07">
        <w:rPr>
          <w:rFonts w:cs="Calibri"/>
          <w:b/>
          <w:bCs/>
          <w:color w:val="000000"/>
        </w:rPr>
        <w:t xml:space="preserve"> Recording, Billing and Collection</w:t>
      </w:r>
    </w:p>
    <w:p w:rsidR="00D945BD" w:rsidRPr="00995D07" w:rsidRDefault="00D945BD" w:rsidP="00D945BD">
      <w:pPr>
        <w:autoSpaceDE w:val="0"/>
        <w:autoSpaceDN w:val="0"/>
        <w:adjustRightInd w:val="0"/>
        <w:contextualSpacing/>
        <w:rPr>
          <w:rFonts w:cs="Calibri"/>
        </w:rPr>
      </w:pPr>
      <w:r w:rsidRPr="007206F1">
        <w:rPr>
          <w:rFonts w:cs="Calibri"/>
        </w:rPr>
        <w:t xml:space="preserve">At closing of the PACE financing the PA will record a </w:t>
      </w:r>
      <w:r>
        <w:rPr>
          <w:rFonts w:cs="Calibri"/>
        </w:rPr>
        <w:t>[PACE Financing and Special Charge Agreement]</w:t>
      </w:r>
      <w:r w:rsidRPr="007206F1">
        <w:rPr>
          <w:rFonts w:cs="Calibri"/>
        </w:rPr>
        <w:t xml:space="preserve"> with the register of deeds in which the subject real property </w:t>
      </w:r>
      <w:r w:rsidRPr="00995D07">
        <w:rPr>
          <w:rFonts w:cs="Calibri"/>
        </w:rPr>
        <w:t xml:space="preserve">sits.  </w:t>
      </w:r>
    </w:p>
    <w:p w:rsidR="00D945BD" w:rsidRPr="00995D07" w:rsidRDefault="00D945BD" w:rsidP="00D945BD">
      <w:pPr>
        <w:autoSpaceDE w:val="0"/>
        <w:autoSpaceDN w:val="0"/>
        <w:adjustRightInd w:val="0"/>
        <w:contextualSpacing/>
        <w:rPr>
          <w:rFonts w:cs="Calibri"/>
        </w:rPr>
      </w:pPr>
    </w:p>
    <w:p w:rsidR="00D945BD" w:rsidRDefault="00D945BD" w:rsidP="00D945BD">
      <w:pPr>
        <w:pStyle w:val="ListParagraph"/>
        <w:ind w:left="0"/>
        <w:rPr>
          <w:rFonts w:cs="Calibri"/>
        </w:rPr>
      </w:pPr>
      <w:r w:rsidRPr="007206F1">
        <w:rPr>
          <w:rFonts w:cs="Calibri"/>
        </w:rPr>
        <w:t xml:space="preserve">Repayment of the PACE Financing will commence according to the terms of the [PACE Financing and Special Charge Agreement].  </w:t>
      </w:r>
      <w:r w:rsidR="004B03B8">
        <w:rPr>
          <w:rFonts w:cs="Calibri"/>
        </w:rPr>
        <w:t>PACE Wisconsin</w:t>
      </w:r>
      <w:r w:rsidRPr="007206F1">
        <w:rPr>
          <w:rFonts w:cs="Calibri"/>
        </w:rPr>
        <w:t xml:space="preserve"> utilizes a “direct billing and payment” system.  This repayment system allows the PACE Borrower to make payments of annual installments (or other periodic payment as specified in the [PACE Financing and Special Charge Agreement]) directly to the PACE Administrator or its servicer, who will be responsible for directing payments to the applicable PACE Lender.</w:t>
      </w:r>
    </w:p>
    <w:p w:rsidR="007054B8" w:rsidRPr="007206F1" w:rsidRDefault="007054B8" w:rsidP="00D945BD">
      <w:pPr>
        <w:pStyle w:val="ListParagraph"/>
        <w:ind w:left="0"/>
        <w:rPr>
          <w:rFonts w:cs="Calibri"/>
        </w:rPr>
      </w:pPr>
    </w:p>
    <w:p w:rsidR="00D945BD" w:rsidRPr="007206F1" w:rsidRDefault="00D945BD" w:rsidP="00D945BD">
      <w:pPr>
        <w:rPr>
          <w:rFonts w:cs="Calibri"/>
        </w:rPr>
      </w:pPr>
      <w:r w:rsidRPr="007206F1">
        <w:rPr>
          <w:rFonts w:cs="Calibri"/>
        </w:rPr>
        <w:t xml:space="preserve">The process for repayment of the PACE Financing, including remedies for delinquency and defaults, will be set forth in the [PACE Financing and Special Charge Agreement] related to the applicable PACE Financing.  </w:t>
      </w:r>
      <w:r w:rsidRPr="00995D07">
        <w:rPr>
          <w:rFonts w:cs="Calibri"/>
        </w:rPr>
        <w:t>Upon a default, the PACE Lender would certify the amount of the delinquency to the Program Administrator, who would then work with the appropriate County and municipality to place the delinquent amount on the tax roll for collection pursuant to the Wisconsin statutory collection procedures.</w:t>
      </w:r>
    </w:p>
    <w:p w:rsidR="00D945BD" w:rsidRPr="00995D07" w:rsidRDefault="00D945BD" w:rsidP="00D945BD">
      <w:pPr>
        <w:autoSpaceDE w:val="0"/>
        <w:autoSpaceDN w:val="0"/>
        <w:adjustRightInd w:val="0"/>
        <w:contextualSpacing/>
        <w:rPr>
          <w:rFonts w:cs="Calibri"/>
        </w:rPr>
      </w:pPr>
    </w:p>
    <w:p w:rsidR="00D945BD" w:rsidRPr="00995D07" w:rsidRDefault="00D945BD" w:rsidP="00D945BD">
      <w:pPr>
        <w:pStyle w:val="ListParagraph"/>
        <w:numPr>
          <w:ilvl w:val="0"/>
          <w:numId w:val="10"/>
        </w:numPr>
        <w:autoSpaceDE w:val="0"/>
        <w:autoSpaceDN w:val="0"/>
        <w:adjustRightInd w:val="0"/>
        <w:rPr>
          <w:rFonts w:cs="Calibri"/>
          <w:b/>
          <w:bCs/>
          <w:color w:val="000000"/>
        </w:rPr>
      </w:pPr>
      <w:r w:rsidRPr="00995D07">
        <w:rPr>
          <w:rFonts w:cs="Calibri"/>
          <w:b/>
          <w:bCs/>
          <w:color w:val="000000"/>
        </w:rPr>
        <w:t>Payments</w:t>
      </w:r>
    </w:p>
    <w:p w:rsidR="00D945BD" w:rsidRDefault="00D945BD" w:rsidP="00D945BD">
      <w:pPr>
        <w:autoSpaceDE w:val="0"/>
        <w:autoSpaceDN w:val="0"/>
        <w:adjustRightInd w:val="0"/>
        <w:contextualSpacing/>
      </w:pPr>
      <w:r w:rsidRPr="00995D07">
        <w:rPr>
          <w:rFonts w:cs="Calibri"/>
        </w:rPr>
        <w:t>Upon each installment payment method, the Program Administrator’s Servicer would collect such amounts from the Member Communities or servicing bank and certify that payments have been made and remit the installment payments collected directly to the appropriate PACE Lender(s).</w:t>
      </w:r>
      <w:r w:rsidRPr="00995D07">
        <w:rPr>
          <w:rStyle w:val="A1"/>
          <w:color w:val="FF0000"/>
        </w:rPr>
        <w:t xml:space="preserve">  </w:t>
      </w:r>
      <w:r w:rsidRPr="00995D07">
        <w:t>The PACE assessment payments shall be due on dates concurrent with the County’s normal property billing practice.</w:t>
      </w:r>
    </w:p>
    <w:p w:rsidR="00D945BD" w:rsidRPr="00995D07" w:rsidRDefault="00D945BD" w:rsidP="00D945BD">
      <w:pPr>
        <w:autoSpaceDE w:val="0"/>
        <w:autoSpaceDN w:val="0"/>
        <w:adjustRightInd w:val="0"/>
        <w:contextualSpacing/>
      </w:pPr>
    </w:p>
    <w:p w:rsidR="00D945BD" w:rsidRDefault="00D945BD" w:rsidP="00D945BD">
      <w:r>
        <w:t xml:space="preserve">For additional details regarding the PACE Program, please refer to the Program Manual.  Interested lenders may be particularly interested in Section 4.0 Eligibility Requirements, Section 5.0 Program Fees and Section 6.0 Program Administration.  </w:t>
      </w:r>
    </w:p>
    <w:p w:rsidR="00D945BD" w:rsidRDefault="00D945BD" w:rsidP="00D945BD"/>
    <w:p w:rsidR="00D945BD" w:rsidRPr="00131376" w:rsidRDefault="00D945BD" w:rsidP="00D945BD">
      <w:pPr>
        <w:rPr>
          <w:b/>
        </w:rPr>
      </w:pPr>
    </w:p>
    <w:p w:rsidR="00D945BD" w:rsidRPr="00995D07" w:rsidRDefault="00D945BD" w:rsidP="00D945BD">
      <w:pPr>
        <w:pStyle w:val="ListParagraph"/>
        <w:numPr>
          <w:ilvl w:val="0"/>
          <w:numId w:val="10"/>
        </w:numPr>
        <w:autoSpaceDE w:val="0"/>
        <w:autoSpaceDN w:val="0"/>
        <w:adjustRightInd w:val="0"/>
        <w:rPr>
          <w:rFonts w:cs="Calibri"/>
          <w:b/>
          <w:bCs/>
          <w:color w:val="000000"/>
        </w:rPr>
      </w:pPr>
      <w:r w:rsidRPr="00995D07">
        <w:rPr>
          <w:rFonts w:cs="Calibri"/>
          <w:b/>
          <w:bCs/>
          <w:color w:val="000000"/>
        </w:rPr>
        <w:t>Becoming a PACE Lender:</w:t>
      </w:r>
    </w:p>
    <w:p w:rsidR="00D945BD" w:rsidRPr="00995D07" w:rsidRDefault="00D945BD" w:rsidP="00D945BD">
      <w:pPr>
        <w:autoSpaceDE w:val="0"/>
        <w:autoSpaceDN w:val="0"/>
        <w:adjustRightInd w:val="0"/>
        <w:rPr>
          <w:rFonts w:cs="Calibri"/>
          <w:bCs/>
          <w:color w:val="000000"/>
        </w:rPr>
      </w:pPr>
    </w:p>
    <w:p w:rsidR="00D945BD" w:rsidRPr="00995D07" w:rsidRDefault="00D945BD" w:rsidP="00D945BD">
      <w:pPr>
        <w:autoSpaceDE w:val="0"/>
        <w:autoSpaceDN w:val="0"/>
        <w:adjustRightInd w:val="0"/>
        <w:rPr>
          <w:rFonts w:cs="Calibri"/>
          <w:bCs/>
          <w:color w:val="000000"/>
        </w:rPr>
      </w:pPr>
      <w:r w:rsidRPr="00995D07">
        <w:rPr>
          <w:rFonts w:cs="Calibri"/>
          <w:bCs/>
          <w:color w:val="000000"/>
        </w:rPr>
        <w:t xml:space="preserve">A financial institution interested in offering </w:t>
      </w:r>
      <w:r>
        <w:rPr>
          <w:rFonts w:cs="Calibri"/>
          <w:bCs/>
          <w:color w:val="000000"/>
        </w:rPr>
        <w:t xml:space="preserve">PACE financing through </w:t>
      </w:r>
      <w:r w:rsidR="004B03B8">
        <w:rPr>
          <w:rFonts w:cs="Calibri"/>
          <w:bCs/>
          <w:color w:val="000000"/>
        </w:rPr>
        <w:t>PACE Wisconsin</w:t>
      </w:r>
      <w:r>
        <w:rPr>
          <w:rFonts w:cs="Calibri"/>
          <w:bCs/>
          <w:color w:val="000000"/>
        </w:rPr>
        <w:t xml:space="preserve"> </w:t>
      </w:r>
      <w:r w:rsidRPr="00995D07">
        <w:rPr>
          <w:rFonts w:cs="Calibri"/>
          <w:bCs/>
          <w:color w:val="000000"/>
        </w:rPr>
        <w:t>must submit a complete an RFQ submission and</w:t>
      </w:r>
      <w:r>
        <w:rPr>
          <w:rFonts w:cs="Calibri"/>
          <w:bCs/>
          <w:color w:val="000000"/>
        </w:rPr>
        <w:t xml:space="preserve"> execute a Qualified PACE Lender Agreement</w:t>
      </w:r>
      <w:r w:rsidRPr="00995D07">
        <w:rPr>
          <w:rFonts w:cs="Calibri"/>
          <w:bCs/>
          <w:color w:val="000000"/>
        </w:rPr>
        <w:t>.</w:t>
      </w:r>
    </w:p>
    <w:p w:rsidR="00D945BD" w:rsidRPr="00995D07" w:rsidRDefault="00D945BD" w:rsidP="00D945BD">
      <w:pPr>
        <w:autoSpaceDE w:val="0"/>
        <w:autoSpaceDN w:val="0"/>
        <w:adjustRightInd w:val="0"/>
        <w:rPr>
          <w:rFonts w:cs="Calibri"/>
          <w:bCs/>
          <w:color w:val="000000"/>
        </w:rPr>
      </w:pPr>
    </w:p>
    <w:p w:rsidR="00D945BD" w:rsidRPr="00995D07" w:rsidRDefault="00D945BD" w:rsidP="00D945BD">
      <w:pPr>
        <w:pStyle w:val="ListParagraph"/>
        <w:numPr>
          <w:ilvl w:val="0"/>
          <w:numId w:val="10"/>
        </w:numPr>
        <w:autoSpaceDE w:val="0"/>
        <w:autoSpaceDN w:val="0"/>
        <w:adjustRightInd w:val="0"/>
        <w:rPr>
          <w:rFonts w:cs="Calibri"/>
          <w:b/>
          <w:bCs/>
          <w:color w:val="000000"/>
        </w:rPr>
      </w:pPr>
      <w:r w:rsidRPr="00995D07">
        <w:rPr>
          <w:rFonts w:cs="Calibri"/>
          <w:b/>
          <w:bCs/>
          <w:color w:val="000000"/>
        </w:rPr>
        <w:t>RFQ SUBMISSION PROCESS AND CONTENT FOR RESPONSES</w:t>
      </w:r>
    </w:p>
    <w:p w:rsidR="00D945BD" w:rsidRPr="00995D07" w:rsidRDefault="00D945BD" w:rsidP="00D945BD">
      <w:pPr>
        <w:autoSpaceDE w:val="0"/>
        <w:autoSpaceDN w:val="0"/>
        <w:adjustRightInd w:val="0"/>
        <w:rPr>
          <w:rFonts w:cs="Calibri"/>
          <w:b/>
          <w:bCs/>
          <w:color w:val="000000"/>
        </w:rPr>
      </w:pPr>
    </w:p>
    <w:p w:rsidR="00D945BD" w:rsidRPr="00995D07" w:rsidRDefault="00D945BD" w:rsidP="00D945BD">
      <w:pPr>
        <w:autoSpaceDE w:val="0"/>
        <w:autoSpaceDN w:val="0"/>
        <w:adjustRightInd w:val="0"/>
        <w:rPr>
          <w:rFonts w:cs="Calibri"/>
          <w:bCs/>
          <w:color w:val="000000"/>
        </w:rPr>
      </w:pPr>
      <w:r w:rsidRPr="00995D07">
        <w:rPr>
          <w:rFonts w:cs="Calibri"/>
          <w:bCs/>
          <w:color w:val="000000"/>
        </w:rPr>
        <w:t xml:space="preserve">RFQ Submission Process: </w:t>
      </w:r>
    </w:p>
    <w:p w:rsidR="00D945BD" w:rsidRPr="00995D07" w:rsidRDefault="00D945BD" w:rsidP="00D945BD">
      <w:pPr>
        <w:pStyle w:val="ListParagraph"/>
        <w:numPr>
          <w:ilvl w:val="0"/>
          <w:numId w:val="8"/>
        </w:numPr>
        <w:autoSpaceDE w:val="0"/>
        <w:autoSpaceDN w:val="0"/>
        <w:adjustRightInd w:val="0"/>
        <w:spacing w:after="30"/>
        <w:rPr>
          <w:rFonts w:cs="Calibri"/>
          <w:color w:val="000000"/>
        </w:rPr>
      </w:pPr>
      <w:r>
        <w:rPr>
          <w:rFonts w:cs="Calibri"/>
          <w:color w:val="000000"/>
        </w:rPr>
        <w:t>Financial institutions</w:t>
      </w:r>
      <w:r w:rsidRPr="00995D07">
        <w:rPr>
          <w:rFonts w:cs="Calibri"/>
          <w:color w:val="000000"/>
        </w:rPr>
        <w:t xml:space="preserve"> may submit their RFQ submission by email only. </w:t>
      </w:r>
    </w:p>
    <w:p w:rsidR="00D945BD" w:rsidRPr="00995D07" w:rsidRDefault="00D945BD" w:rsidP="00D945BD">
      <w:pPr>
        <w:autoSpaceDE w:val="0"/>
        <w:autoSpaceDN w:val="0"/>
        <w:adjustRightInd w:val="0"/>
        <w:ind w:left="360" w:firstLine="720"/>
        <w:rPr>
          <w:rFonts w:cs="Calibri"/>
          <w:color w:val="000000"/>
        </w:rPr>
      </w:pPr>
      <w:r>
        <w:rPr>
          <w:rFonts w:cs="Calibri"/>
          <w:bCs/>
          <w:color w:val="000000"/>
        </w:rPr>
        <w:t>Program Administrator</w:t>
      </w:r>
      <w:r w:rsidRPr="00995D07">
        <w:rPr>
          <w:rFonts w:cs="Calibri"/>
          <w:bCs/>
          <w:color w:val="000000"/>
        </w:rPr>
        <w:t xml:space="preserve"> Contact: </w:t>
      </w:r>
    </w:p>
    <w:p w:rsidR="00D945BD" w:rsidRPr="00995D07" w:rsidRDefault="00D945BD" w:rsidP="00D945BD">
      <w:pPr>
        <w:autoSpaceDE w:val="0"/>
        <w:autoSpaceDN w:val="0"/>
        <w:adjustRightInd w:val="0"/>
        <w:ind w:left="360" w:firstLine="720"/>
        <w:rPr>
          <w:rFonts w:cs="Calibri"/>
          <w:color w:val="000000"/>
        </w:rPr>
      </w:pPr>
      <w:r w:rsidRPr="00995D07">
        <w:rPr>
          <w:rFonts w:cs="Calibri"/>
          <w:color w:val="000000"/>
        </w:rPr>
        <w:t xml:space="preserve">Intent to respond, questions and responses shall be addressed and delivered to: </w:t>
      </w:r>
    </w:p>
    <w:p w:rsidR="00D945BD" w:rsidRPr="00995D07" w:rsidRDefault="00D945BD" w:rsidP="00D945BD">
      <w:pPr>
        <w:pStyle w:val="ListParagraph"/>
        <w:numPr>
          <w:ilvl w:val="1"/>
          <w:numId w:val="8"/>
        </w:numPr>
        <w:autoSpaceDE w:val="0"/>
        <w:autoSpaceDN w:val="0"/>
        <w:adjustRightInd w:val="0"/>
        <w:spacing w:after="30"/>
        <w:ind w:left="1800"/>
        <w:rPr>
          <w:rFonts w:cs="Calibri"/>
          <w:color w:val="000000"/>
        </w:rPr>
      </w:pPr>
      <w:r>
        <w:rPr>
          <w:rFonts w:cs="Calibri"/>
          <w:color w:val="000000"/>
        </w:rPr>
        <w:t>Program Administrator:</w:t>
      </w:r>
      <w:r w:rsidRPr="00995D07">
        <w:rPr>
          <w:rFonts w:cs="Calibri"/>
          <w:color w:val="000000"/>
        </w:rPr>
        <w:t xml:space="preserve"> </w:t>
      </w:r>
    </w:p>
    <w:p w:rsidR="00D945BD" w:rsidRPr="00995D07" w:rsidRDefault="00D945BD" w:rsidP="00D945BD">
      <w:pPr>
        <w:pStyle w:val="ListParagraph"/>
        <w:numPr>
          <w:ilvl w:val="1"/>
          <w:numId w:val="8"/>
        </w:numPr>
        <w:autoSpaceDE w:val="0"/>
        <w:autoSpaceDN w:val="0"/>
        <w:adjustRightInd w:val="0"/>
        <w:ind w:left="1800"/>
        <w:rPr>
          <w:rFonts w:cs="Calibri"/>
          <w:color w:val="000000"/>
        </w:rPr>
      </w:pPr>
      <w:r w:rsidRPr="00995D07">
        <w:rPr>
          <w:rFonts w:cs="Calibri"/>
          <w:color w:val="000000"/>
        </w:rPr>
        <w:t xml:space="preserve">Email: ________________ </w:t>
      </w:r>
    </w:p>
    <w:p w:rsidR="00D945BD" w:rsidRPr="00995D07" w:rsidRDefault="00D945BD" w:rsidP="00D945BD">
      <w:pPr>
        <w:autoSpaceDE w:val="0"/>
        <w:autoSpaceDN w:val="0"/>
        <w:adjustRightInd w:val="0"/>
        <w:ind w:left="720"/>
        <w:rPr>
          <w:rFonts w:cs="Calibri"/>
          <w:color w:val="000000"/>
        </w:rPr>
      </w:pPr>
    </w:p>
    <w:p w:rsidR="00D945BD" w:rsidRPr="00995D07" w:rsidRDefault="004B03B8" w:rsidP="00D945BD">
      <w:pPr>
        <w:autoSpaceDE w:val="0"/>
        <w:autoSpaceDN w:val="0"/>
        <w:adjustRightInd w:val="0"/>
        <w:ind w:left="360" w:firstLine="720"/>
        <w:rPr>
          <w:rFonts w:cs="Calibri"/>
          <w:color w:val="000000"/>
        </w:rPr>
      </w:pPr>
      <w:r>
        <w:rPr>
          <w:rFonts w:cs="Calibri"/>
          <w:color w:val="000000"/>
        </w:rPr>
        <w:t>PACE Wisconsin</w:t>
      </w:r>
      <w:r w:rsidR="00D945BD">
        <w:rPr>
          <w:rFonts w:cs="Calibri"/>
          <w:color w:val="000000"/>
        </w:rPr>
        <w:t>’s</w:t>
      </w:r>
      <w:r w:rsidR="00D945BD" w:rsidRPr="00995D07">
        <w:rPr>
          <w:rFonts w:cs="Calibri"/>
          <w:color w:val="000000"/>
        </w:rPr>
        <w:t xml:space="preserve"> website is located at ________________.</w:t>
      </w:r>
    </w:p>
    <w:p w:rsidR="00D945BD" w:rsidRPr="00995D07" w:rsidRDefault="00D945BD" w:rsidP="00D945BD">
      <w:pPr>
        <w:pStyle w:val="ListParagraph"/>
        <w:numPr>
          <w:ilvl w:val="0"/>
          <w:numId w:val="8"/>
        </w:numPr>
        <w:autoSpaceDE w:val="0"/>
        <w:autoSpaceDN w:val="0"/>
        <w:adjustRightInd w:val="0"/>
        <w:spacing w:after="30"/>
        <w:rPr>
          <w:rFonts w:cs="Calibri"/>
          <w:color w:val="000000"/>
        </w:rPr>
      </w:pPr>
      <w:r w:rsidRPr="00995D07">
        <w:rPr>
          <w:rFonts w:cs="Calibri"/>
          <w:color w:val="000000"/>
        </w:rPr>
        <w:t>There are no deadlines for interested applicants to submit an RFQ submission.</w:t>
      </w:r>
    </w:p>
    <w:p w:rsidR="00D945BD" w:rsidRPr="00995D07" w:rsidRDefault="00D945BD" w:rsidP="00D945BD">
      <w:pPr>
        <w:pStyle w:val="ListParagraph"/>
        <w:numPr>
          <w:ilvl w:val="0"/>
          <w:numId w:val="8"/>
        </w:numPr>
        <w:autoSpaceDE w:val="0"/>
        <w:autoSpaceDN w:val="0"/>
        <w:adjustRightInd w:val="0"/>
        <w:rPr>
          <w:rFonts w:cs="Calibri"/>
          <w:color w:val="000000"/>
        </w:rPr>
      </w:pPr>
      <w:r>
        <w:rPr>
          <w:rFonts w:cs="Calibri"/>
          <w:color w:val="000000"/>
        </w:rPr>
        <w:t xml:space="preserve">The Program Administrator </w:t>
      </w:r>
      <w:r w:rsidRPr="00995D07">
        <w:rPr>
          <w:rFonts w:cs="Calibri"/>
          <w:color w:val="000000"/>
        </w:rPr>
        <w:t xml:space="preserve">will inform respondents of their status within two weeks of receipt of their submission. </w:t>
      </w:r>
    </w:p>
    <w:p w:rsidR="00D945BD" w:rsidRPr="00995D07" w:rsidRDefault="00D945BD" w:rsidP="00D945BD">
      <w:pPr>
        <w:pStyle w:val="ListParagraph"/>
        <w:numPr>
          <w:ilvl w:val="0"/>
          <w:numId w:val="8"/>
        </w:numPr>
        <w:autoSpaceDE w:val="0"/>
        <w:autoSpaceDN w:val="0"/>
        <w:adjustRightInd w:val="0"/>
        <w:rPr>
          <w:rFonts w:cs="Calibri"/>
          <w:color w:val="000000"/>
        </w:rPr>
      </w:pPr>
      <w:r w:rsidRPr="00995D07">
        <w:rPr>
          <w:rFonts w:cs="Calibri"/>
          <w:color w:val="000000"/>
        </w:rPr>
        <w:t xml:space="preserve">At its discretion, the </w:t>
      </w:r>
      <w:r>
        <w:rPr>
          <w:rFonts w:cs="Calibri"/>
          <w:color w:val="000000"/>
        </w:rPr>
        <w:t xml:space="preserve">Program Administrator </w:t>
      </w:r>
      <w:r w:rsidRPr="00995D07">
        <w:rPr>
          <w:rFonts w:cs="Calibri"/>
          <w:color w:val="000000"/>
        </w:rPr>
        <w:t>may contact respondents to schedule an interview to resolve any questions.</w:t>
      </w:r>
    </w:p>
    <w:p w:rsidR="00D945BD" w:rsidRPr="00995D07" w:rsidRDefault="00D945BD" w:rsidP="00D945BD">
      <w:pPr>
        <w:pStyle w:val="ListParagraph"/>
        <w:numPr>
          <w:ilvl w:val="0"/>
          <w:numId w:val="8"/>
        </w:numPr>
        <w:autoSpaceDE w:val="0"/>
        <w:autoSpaceDN w:val="0"/>
        <w:adjustRightInd w:val="0"/>
        <w:spacing w:after="30"/>
        <w:rPr>
          <w:rFonts w:cs="Calibri"/>
          <w:color w:val="000000"/>
        </w:rPr>
      </w:pPr>
      <w:r w:rsidRPr="00995D07">
        <w:rPr>
          <w:rFonts w:cs="Calibri"/>
          <w:color w:val="000000"/>
        </w:rPr>
        <w:t xml:space="preserve">Once </w:t>
      </w:r>
      <w:r>
        <w:rPr>
          <w:rFonts w:cs="Calibri"/>
          <w:color w:val="000000"/>
        </w:rPr>
        <w:t>financial institution</w:t>
      </w:r>
      <w:r w:rsidRPr="00995D07">
        <w:rPr>
          <w:rFonts w:cs="Calibri"/>
          <w:color w:val="000000"/>
        </w:rPr>
        <w:t xml:space="preserve"> has been </w:t>
      </w:r>
      <w:r>
        <w:rPr>
          <w:rFonts w:cs="Calibri"/>
          <w:color w:val="000000"/>
        </w:rPr>
        <w:t>determined to be a Qualified PACE Lender</w:t>
      </w:r>
      <w:r w:rsidRPr="00995D07">
        <w:rPr>
          <w:rFonts w:cs="Calibri"/>
          <w:color w:val="000000"/>
        </w:rPr>
        <w:t xml:space="preserve">, the </w:t>
      </w:r>
      <w:r>
        <w:rPr>
          <w:rFonts w:cs="Calibri"/>
          <w:color w:val="000000"/>
        </w:rPr>
        <w:t xml:space="preserve">Program Administrator </w:t>
      </w:r>
      <w:r w:rsidRPr="00995D07">
        <w:rPr>
          <w:rFonts w:cs="Calibri"/>
          <w:color w:val="000000"/>
        </w:rPr>
        <w:t xml:space="preserve">will review and incorporate, at its sole discretion, selected marketing materials provided by the </w:t>
      </w:r>
      <w:r>
        <w:rPr>
          <w:rFonts w:cs="Calibri"/>
          <w:color w:val="000000"/>
        </w:rPr>
        <w:t xml:space="preserve">Qualified PACE Lender </w:t>
      </w:r>
      <w:r w:rsidRPr="00995D07">
        <w:rPr>
          <w:rFonts w:cs="Calibri"/>
          <w:color w:val="000000"/>
        </w:rPr>
        <w:t xml:space="preserve">on the </w:t>
      </w:r>
      <w:r w:rsidR="004B03B8">
        <w:rPr>
          <w:rFonts w:cs="Calibri"/>
          <w:color w:val="000000"/>
        </w:rPr>
        <w:t>PACE Wisconsin</w:t>
      </w:r>
      <w:r w:rsidRPr="00995D07">
        <w:rPr>
          <w:rFonts w:cs="Calibri"/>
          <w:color w:val="000000"/>
        </w:rPr>
        <w:t xml:space="preserve">. </w:t>
      </w:r>
    </w:p>
    <w:p w:rsidR="00D945BD" w:rsidRPr="00995D07" w:rsidRDefault="00D945BD" w:rsidP="00D945BD">
      <w:pPr>
        <w:pStyle w:val="ListParagraph"/>
        <w:numPr>
          <w:ilvl w:val="0"/>
          <w:numId w:val="8"/>
        </w:numPr>
        <w:autoSpaceDE w:val="0"/>
        <w:autoSpaceDN w:val="0"/>
        <w:adjustRightInd w:val="0"/>
        <w:rPr>
          <w:rFonts w:cs="Calibri"/>
          <w:color w:val="000000"/>
        </w:rPr>
      </w:pPr>
      <w:r>
        <w:rPr>
          <w:rFonts w:cs="Calibri"/>
          <w:color w:val="000000"/>
        </w:rPr>
        <w:t xml:space="preserve">The Qualified PACE Lender may have its status rescinded according to the terms of the Qualified PACE Lender Agreement.  </w:t>
      </w:r>
      <w:r w:rsidRPr="00995D07">
        <w:rPr>
          <w:rFonts w:cs="Calibri"/>
          <w:color w:val="000000"/>
        </w:rPr>
        <w:t xml:space="preserve"> </w:t>
      </w:r>
    </w:p>
    <w:p w:rsidR="00D945BD" w:rsidRPr="00995D07" w:rsidRDefault="00D945BD" w:rsidP="00D945BD">
      <w:pPr>
        <w:pStyle w:val="ListParagraph"/>
        <w:autoSpaceDE w:val="0"/>
        <w:autoSpaceDN w:val="0"/>
        <w:adjustRightInd w:val="0"/>
        <w:rPr>
          <w:rFonts w:cs="Calibri"/>
          <w:color w:val="000000"/>
        </w:rPr>
      </w:pPr>
    </w:p>
    <w:p w:rsidR="00D945BD" w:rsidRPr="00995D07" w:rsidRDefault="00D945BD" w:rsidP="00D945BD">
      <w:pPr>
        <w:autoSpaceDE w:val="0"/>
        <w:autoSpaceDN w:val="0"/>
        <w:adjustRightInd w:val="0"/>
        <w:rPr>
          <w:rFonts w:cs="Calibri"/>
          <w:b/>
          <w:bCs/>
          <w:color w:val="000000"/>
        </w:rPr>
      </w:pPr>
      <w:r w:rsidRPr="00995D07">
        <w:rPr>
          <w:rFonts w:cs="Calibri"/>
          <w:b/>
          <w:bCs/>
          <w:color w:val="000000"/>
        </w:rPr>
        <w:t xml:space="preserve">Section II:  Content of RFQ responses and </w:t>
      </w:r>
      <w:r>
        <w:rPr>
          <w:rFonts w:cs="Calibri"/>
          <w:b/>
          <w:bCs/>
          <w:color w:val="000000"/>
        </w:rPr>
        <w:t>Qualified PACE Lender</w:t>
      </w:r>
      <w:r w:rsidRPr="00995D07">
        <w:rPr>
          <w:rFonts w:cs="Calibri"/>
          <w:b/>
          <w:bCs/>
          <w:color w:val="000000"/>
        </w:rPr>
        <w:t xml:space="preserve"> Agreement</w:t>
      </w:r>
    </w:p>
    <w:p w:rsidR="00D945BD" w:rsidRPr="00995D07" w:rsidRDefault="00D945BD" w:rsidP="00D945BD">
      <w:pPr>
        <w:autoSpaceDE w:val="0"/>
        <w:autoSpaceDN w:val="0"/>
        <w:adjustRightInd w:val="0"/>
        <w:rPr>
          <w:rFonts w:cs="Calibri"/>
          <w:color w:val="000000"/>
        </w:rPr>
      </w:pPr>
    </w:p>
    <w:p w:rsidR="00D945BD" w:rsidRPr="00995D07" w:rsidRDefault="00D945BD" w:rsidP="00D945BD">
      <w:pPr>
        <w:autoSpaceDE w:val="0"/>
        <w:autoSpaceDN w:val="0"/>
        <w:adjustRightInd w:val="0"/>
        <w:rPr>
          <w:rFonts w:cs="Arial"/>
          <w:color w:val="000000"/>
        </w:rPr>
      </w:pPr>
      <w:r>
        <w:rPr>
          <w:rFonts w:cs="Calibri"/>
          <w:bCs/>
          <w:color w:val="000000"/>
        </w:rPr>
        <w:lastRenderedPageBreak/>
        <w:t xml:space="preserve">All Qualified PACE Lender </w:t>
      </w:r>
      <w:r w:rsidRPr="00995D07">
        <w:rPr>
          <w:rFonts w:cs="Calibri"/>
          <w:bCs/>
          <w:color w:val="000000"/>
        </w:rPr>
        <w:t>RFQ Responses Must Include</w:t>
      </w:r>
      <w:r w:rsidRPr="00995D07">
        <w:rPr>
          <w:rFonts w:cs="Arial"/>
          <w:color w:val="000000"/>
        </w:rPr>
        <w:t xml:space="preserve">: </w:t>
      </w:r>
    </w:p>
    <w:p w:rsidR="00D945BD" w:rsidRPr="00995D07" w:rsidRDefault="00D945BD" w:rsidP="00D945BD">
      <w:pPr>
        <w:pStyle w:val="ListParagraph"/>
        <w:numPr>
          <w:ilvl w:val="0"/>
          <w:numId w:val="9"/>
        </w:numPr>
        <w:autoSpaceDE w:val="0"/>
        <w:autoSpaceDN w:val="0"/>
        <w:adjustRightInd w:val="0"/>
        <w:spacing w:after="18"/>
        <w:rPr>
          <w:rFonts w:cs="Calibri"/>
          <w:color w:val="000000"/>
        </w:rPr>
      </w:pPr>
      <w:r w:rsidRPr="00995D07">
        <w:rPr>
          <w:rFonts w:cs="Calibri"/>
          <w:color w:val="000000"/>
        </w:rPr>
        <w:t>Indicate the key point of contact for your institution (name, title, address, telephone # and email address).</w:t>
      </w:r>
    </w:p>
    <w:p w:rsidR="00D945BD" w:rsidRPr="00995D07" w:rsidRDefault="00D945BD" w:rsidP="00D945BD">
      <w:pPr>
        <w:pStyle w:val="ListParagraph"/>
        <w:numPr>
          <w:ilvl w:val="0"/>
          <w:numId w:val="9"/>
        </w:numPr>
        <w:autoSpaceDE w:val="0"/>
        <w:autoSpaceDN w:val="0"/>
        <w:adjustRightInd w:val="0"/>
        <w:spacing w:after="18"/>
        <w:rPr>
          <w:rFonts w:cs="Calibri"/>
          <w:color w:val="000000"/>
        </w:rPr>
      </w:pPr>
      <w:r w:rsidRPr="00995D07">
        <w:rPr>
          <w:rFonts w:cs="Calibri"/>
          <w:color w:val="000000"/>
        </w:rPr>
        <w:t xml:space="preserve">The name of the principal regulator(s) of your institution (such as, Federal Reserve Board, the OCC, etc.). If not a regulated firm or financial institution, provide the names, titles, emails, and direct telephone numbers of three professional references for the firm or, if recently formed, for the firm’s principal partners. </w:t>
      </w:r>
    </w:p>
    <w:p w:rsidR="00D945BD" w:rsidRPr="00995D07" w:rsidRDefault="00D945BD" w:rsidP="00D945BD">
      <w:pPr>
        <w:pStyle w:val="ListParagraph"/>
        <w:numPr>
          <w:ilvl w:val="0"/>
          <w:numId w:val="9"/>
        </w:numPr>
        <w:autoSpaceDE w:val="0"/>
        <w:autoSpaceDN w:val="0"/>
        <w:adjustRightInd w:val="0"/>
        <w:spacing w:after="18"/>
        <w:rPr>
          <w:rFonts w:cs="Calibri"/>
          <w:color w:val="000000"/>
        </w:rPr>
      </w:pPr>
      <w:r w:rsidRPr="00995D07">
        <w:rPr>
          <w:rFonts w:cs="Calibri"/>
          <w:color w:val="000000"/>
        </w:rPr>
        <w:t>Further background on your institution (including years in business and total assets) that demonstrate the capabilities and interest to provide financing for PACE projects</w:t>
      </w:r>
      <w:r>
        <w:rPr>
          <w:rFonts w:cs="Calibri"/>
          <w:color w:val="000000"/>
        </w:rPr>
        <w:t xml:space="preserve"> in Wisconsin</w:t>
      </w:r>
      <w:r w:rsidRPr="00995D07">
        <w:rPr>
          <w:rFonts w:cs="Calibri"/>
          <w:color w:val="000000"/>
        </w:rPr>
        <w:t xml:space="preserve">. </w:t>
      </w:r>
    </w:p>
    <w:p w:rsidR="00D945BD" w:rsidRPr="00995D07" w:rsidRDefault="00D945BD" w:rsidP="00D945BD">
      <w:pPr>
        <w:pStyle w:val="ListParagraph"/>
        <w:numPr>
          <w:ilvl w:val="0"/>
          <w:numId w:val="9"/>
        </w:numPr>
        <w:autoSpaceDE w:val="0"/>
        <w:autoSpaceDN w:val="0"/>
        <w:adjustRightInd w:val="0"/>
        <w:spacing w:after="18"/>
        <w:rPr>
          <w:rFonts w:cs="Calibri"/>
          <w:color w:val="000000"/>
        </w:rPr>
      </w:pPr>
      <w:r w:rsidRPr="00995D07">
        <w:rPr>
          <w:rFonts w:cs="Calibri"/>
          <w:color w:val="000000"/>
        </w:rPr>
        <w:t xml:space="preserve">Staffing and personnel that can be devoted to these transactions. </w:t>
      </w:r>
    </w:p>
    <w:p w:rsidR="00D945BD" w:rsidRPr="00995D07" w:rsidRDefault="00D945BD" w:rsidP="00D945BD">
      <w:pPr>
        <w:pStyle w:val="ListParagraph"/>
        <w:numPr>
          <w:ilvl w:val="0"/>
          <w:numId w:val="9"/>
        </w:numPr>
        <w:autoSpaceDE w:val="0"/>
        <w:autoSpaceDN w:val="0"/>
        <w:adjustRightInd w:val="0"/>
        <w:spacing w:after="18"/>
        <w:rPr>
          <w:rFonts w:cs="Calibri"/>
          <w:color w:val="000000"/>
        </w:rPr>
      </w:pPr>
      <w:r w:rsidRPr="00995D07">
        <w:rPr>
          <w:rFonts w:cs="Calibri"/>
          <w:color w:val="000000"/>
        </w:rPr>
        <w:t xml:space="preserve">Amount of capital your institution would be willing to provide to the </w:t>
      </w:r>
      <w:r>
        <w:rPr>
          <w:rFonts w:cs="Calibri"/>
          <w:color w:val="000000"/>
        </w:rPr>
        <w:t xml:space="preserve">Wisconsin </w:t>
      </w:r>
      <w:r w:rsidRPr="00995D07">
        <w:rPr>
          <w:rFonts w:cs="Calibri"/>
          <w:color w:val="000000"/>
        </w:rPr>
        <w:t xml:space="preserve">PACE market. This number will be non-binding. </w:t>
      </w:r>
    </w:p>
    <w:p w:rsidR="00D945BD" w:rsidRPr="00995D07" w:rsidRDefault="00D945BD" w:rsidP="00D945BD">
      <w:pPr>
        <w:pStyle w:val="ListParagraph"/>
        <w:numPr>
          <w:ilvl w:val="0"/>
          <w:numId w:val="9"/>
        </w:numPr>
        <w:autoSpaceDE w:val="0"/>
        <w:autoSpaceDN w:val="0"/>
        <w:adjustRightInd w:val="0"/>
        <w:spacing w:after="18"/>
        <w:rPr>
          <w:rFonts w:cs="Calibri"/>
          <w:color w:val="000000"/>
        </w:rPr>
      </w:pPr>
      <w:r w:rsidRPr="00995D07">
        <w:rPr>
          <w:rFonts w:cs="Calibri"/>
          <w:color w:val="000000"/>
        </w:rPr>
        <w:t xml:space="preserve">Summary description of energy efficiency, renewable energy and water efficiency financing products offered, and their structure. Any examples (structure, types of entities involved, process, and terms) of energy efficiency, renewable energy and water efficiency project financing done by your institution. </w:t>
      </w:r>
    </w:p>
    <w:p w:rsidR="00D945BD" w:rsidRPr="00995D07" w:rsidRDefault="00D945BD" w:rsidP="00D945BD">
      <w:pPr>
        <w:pStyle w:val="ListParagraph"/>
        <w:numPr>
          <w:ilvl w:val="0"/>
          <w:numId w:val="9"/>
        </w:numPr>
        <w:autoSpaceDE w:val="0"/>
        <w:autoSpaceDN w:val="0"/>
        <w:adjustRightInd w:val="0"/>
        <w:spacing w:after="18"/>
        <w:rPr>
          <w:rFonts w:cs="Calibri"/>
          <w:color w:val="000000"/>
        </w:rPr>
      </w:pPr>
      <w:r w:rsidRPr="00995D07">
        <w:rPr>
          <w:rFonts w:cs="Calibri"/>
          <w:color w:val="000000"/>
        </w:rPr>
        <w:t xml:space="preserve">Please indicate if your institution currently provides financing for PACE programs (yes or no).  If yes, provide the names of the PACE programs in which your institution participates. </w:t>
      </w:r>
    </w:p>
    <w:p w:rsidR="00D945BD" w:rsidRPr="00995D07" w:rsidRDefault="00D945BD" w:rsidP="00D945BD">
      <w:pPr>
        <w:pStyle w:val="ListParagraph"/>
        <w:numPr>
          <w:ilvl w:val="0"/>
          <w:numId w:val="9"/>
        </w:numPr>
        <w:autoSpaceDE w:val="0"/>
        <w:autoSpaceDN w:val="0"/>
        <w:adjustRightInd w:val="0"/>
        <w:rPr>
          <w:rFonts w:cs="Calibri"/>
          <w:color w:val="000000"/>
        </w:rPr>
      </w:pPr>
      <w:r w:rsidRPr="00995D07">
        <w:rPr>
          <w:rFonts w:cs="Calibri"/>
          <w:color w:val="000000"/>
        </w:rPr>
        <w:t xml:space="preserve">Standard terms for Commercial PACE financing include: </w:t>
      </w:r>
    </w:p>
    <w:p w:rsidR="00D945BD" w:rsidRPr="00995D07" w:rsidRDefault="00D945BD" w:rsidP="00D945BD">
      <w:pPr>
        <w:pStyle w:val="ListParagraph"/>
        <w:numPr>
          <w:ilvl w:val="1"/>
          <w:numId w:val="9"/>
        </w:numPr>
        <w:autoSpaceDE w:val="0"/>
        <w:autoSpaceDN w:val="0"/>
        <w:adjustRightInd w:val="0"/>
        <w:spacing w:after="17"/>
        <w:rPr>
          <w:rFonts w:cs="Calibri"/>
          <w:color w:val="000000"/>
        </w:rPr>
      </w:pPr>
      <w:r w:rsidRPr="00995D07">
        <w:rPr>
          <w:rFonts w:cs="Calibri"/>
          <w:color w:val="000000"/>
        </w:rPr>
        <w:t xml:space="preserve">Basic structure, min./max. </w:t>
      </w:r>
      <w:r>
        <w:rPr>
          <w:rFonts w:cs="Calibri"/>
          <w:color w:val="000000"/>
        </w:rPr>
        <w:t>PACE Loan amount</w:t>
      </w:r>
      <w:r w:rsidRPr="00995D07">
        <w:rPr>
          <w:rFonts w:cs="Calibri"/>
          <w:color w:val="000000"/>
        </w:rPr>
        <w:t>, tenors, payment sc</w:t>
      </w:r>
      <w:r>
        <w:rPr>
          <w:rFonts w:cs="Calibri"/>
          <w:color w:val="000000"/>
        </w:rPr>
        <w:t>hedules, prepayment options, etc</w:t>
      </w:r>
      <w:r w:rsidRPr="00995D07">
        <w:rPr>
          <w:rFonts w:cs="Calibri"/>
          <w:color w:val="000000"/>
        </w:rPr>
        <w:t xml:space="preserve">. </w:t>
      </w:r>
    </w:p>
    <w:p w:rsidR="00D945BD" w:rsidRPr="00995D07" w:rsidRDefault="00D945BD" w:rsidP="00D945BD">
      <w:pPr>
        <w:pStyle w:val="ListParagraph"/>
        <w:numPr>
          <w:ilvl w:val="1"/>
          <w:numId w:val="9"/>
        </w:numPr>
        <w:autoSpaceDE w:val="0"/>
        <w:autoSpaceDN w:val="0"/>
        <w:adjustRightInd w:val="0"/>
        <w:spacing w:after="17"/>
        <w:rPr>
          <w:rFonts w:cs="Calibri"/>
          <w:color w:val="000000"/>
        </w:rPr>
      </w:pPr>
      <w:r w:rsidRPr="00995D07">
        <w:rPr>
          <w:rFonts w:cs="Calibri"/>
          <w:color w:val="000000"/>
        </w:rPr>
        <w:t xml:space="preserve">Typical interest rates (range) and fee pricing </w:t>
      </w:r>
    </w:p>
    <w:p w:rsidR="00D945BD" w:rsidRPr="00995D07" w:rsidRDefault="00D945BD" w:rsidP="00D945BD">
      <w:pPr>
        <w:pStyle w:val="ListParagraph"/>
        <w:numPr>
          <w:ilvl w:val="1"/>
          <w:numId w:val="9"/>
        </w:numPr>
        <w:autoSpaceDE w:val="0"/>
        <w:autoSpaceDN w:val="0"/>
        <w:adjustRightInd w:val="0"/>
        <w:spacing w:after="17"/>
        <w:rPr>
          <w:rFonts w:cs="Calibri"/>
          <w:color w:val="000000"/>
        </w:rPr>
      </w:pPr>
      <w:r w:rsidRPr="00995D07">
        <w:rPr>
          <w:rFonts w:cs="Calibri"/>
          <w:color w:val="000000"/>
        </w:rPr>
        <w:t xml:space="preserve">General underwriting guidelines, LTV, DSCR, credit standards and security requirements </w:t>
      </w:r>
    </w:p>
    <w:p w:rsidR="00D945BD" w:rsidRPr="00995D07" w:rsidRDefault="00D945BD" w:rsidP="00D945BD">
      <w:pPr>
        <w:pStyle w:val="ListParagraph"/>
        <w:numPr>
          <w:ilvl w:val="1"/>
          <w:numId w:val="9"/>
        </w:numPr>
        <w:autoSpaceDE w:val="0"/>
        <w:autoSpaceDN w:val="0"/>
        <w:adjustRightInd w:val="0"/>
        <w:rPr>
          <w:rFonts w:cs="Calibri"/>
          <w:color w:val="000000"/>
        </w:rPr>
      </w:pPr>
      <w:r w:rsidRPr="00995D07">
        <w:rPr>
          <w:rFonts w:cs="Calibri"/>
          <w:color w:val="000000"/>
        </w:rPr>
        <w:t xml:space="preserve">Finance documentation (see _____ website for template </w:t>
      </w:r>
      <w:r>
        <w:rPr>
          <w:rFonts w:cs="Calibri"/>
          <w:color w:val="000000"/>
        </w:rPr>
        <w:t xml:space="preserve">[PACE Financing and Special Charge Agreement] </w:t>
      </w:r>
      <w:r w:rsidRPr="00995D07">
        <w:rPr>
          <w:rFonts w:cs="Calibri"/>
          <w:color w:val="000000"/>
        </w:rPr>
        <w:t xml:space="preserve">) </w:t>
      </w:r>
    </w:p>
    <w:p w:rsidR="00D945BD" w:rsidRPr="00995D07" w:rsidRDefault="00D945BD" w:rsidP="00D945BD">
      <w:pPr>
        <w:pStyle w:val="ListParagraph"/>
        <w:numPr>
          <w:ilvl w:val="1"/>
          <w:numId w:val="9"/>
        </w:numPr>
        <w:autoSpaceDE w:val="0"/>
        <w:autoSpaceDN w:val="0"/>
        <w:adjustRightInd w:val="0"/>
        <w:rPr>
          <w:rFonts w:cs="Calibri"/>
          <w:color w:val="000000"/>
        </w:rPr>
      </w:pPr>
      <w:r w:rsidRPr="00995D07">
        <w:rPr>
          <w:rFonts w:cs="Calibri"/>
          <w:color w:val="000000"/>
        </w:rPr>
        <w:t>Energy assessment / audit requirements</w:t>
      </w:r>
    </w:p>
    <w:p w:rsidR="00D945BD" w:rsidRPr="00995D07" w:rsidRDefault="00D945BD" w:rsidP="00D945BD">
      <w:pPr>
        <w:pStyle w:val="ListParagraph"/>
        <w:numPr>
          <w:ilvl w:val="1"/>
          <w:numId w:val="9"/>
        </w:numPr>
        <w:autoSpaceDE w:val="0"/>
        <w:autoSpaceDN w:val="0"/>
        <w:adjustRightInd w:val="0"/>
        <w:spacing w:after="18"/>
        <w:rPr>
          <w:rFonts w:cs="Calibri"/>
          <w:color w:val="000000"/>
        </w:rPr>
      </w:pPr>
      <w:r w:rsidRPr="00995D07">
        <w:rPr>
          <w:rFonts w:cs="Calibri"/>
          <w:color w:val="000000"/>
        </w:rPr>
        <w:t>Is Savings-to-Investment Ratio a required standard?</w:t>
      </w:r>
    </w:p>
    <w:p w:rsidR="00D945BD" w:rsidRPr="00995D07" w:rsidRDefault="00D945BD" w:rsidP="00D945BD">
      <w:pPr>
        <w:pStyle w:val="ListParagraph"/>
        <w:numPr>
          <w:ilvl w:val="1"/>
          <w:numId w:val="9"/>
        </w:numPr>
        <w:autoSpaceDE w:val="0"/>
        <w:autoSpaceDN w:val="0"/>
        <w:adjustRightInd w:val="0"/>
        <w:spacing w:after="18"/>
        <w:rPr>
          <w:rFonts w:cs="Calibri"/>
          <w:color w:val="000000"/>
        </w:rPr>
      </w:pPr>
      <w:r w:rsidRPr="00995D07">
        <w:rPr>
          <w:rFonts w:cs="Calibri"/>
          <w:color w:val="000000"/>
        </w:rPr>
        <w:t>Appraisal requirements</w:t>
      </w:r>
    </w:p>
    <w:p w:rsidR="00D945BD" w:rsidRPr="00995D07" w:rsidRDefault="00D945BD" w:rsidP="00D945BD">
      <w:pPr>
        <w:pStyle w:val="ListParagraph"/>
        <w:numPr>
          <w:ilvl w:val="1"/>
          <w:numId w:val="9"/>
        </w:numPr>
        <w:autoSpaceDE w:val="0"/>
        <w:autoSpaceDN w:val="0"/>
        <w:adjustRightInd w:val="0"/>
        <w:spacing w:after="18"/>
        <w:rPr>
          <w:rFonts w:cs="Calibri"/>
          <w:color w:val="000000"/>
        </w:rPr>
      </w:pPr>
      <w:r w:rsidRPr="00995D07">
        <w:rPr>
          <w:rFonts w:cs="Calibri"/>
          <w:color w:val="000000"/>
        </w:rPr>
        <w:t>Environmental Data Review</w:t>
      </w:r>
    </w:p>
    <w:p w:rsidR="00D945BD" w:rsidRPr="00995D07" w:rsidRDefault="00D945BD" w:rsidP="00D945BD">
      <w:pPr>
        <w:pStyle w:val="ListParagraph"/>
        <w:numPr>
          <w:ilvl w:val="1"/>
          <w:numId w:val="9"/>
        </w:numPr>
        <w:autoSpaceDE w:val="0"/>
        <w:autoSpaceDN w:val="0"/>
        <w:adjustRightInd w:val="0"/>
        <w:spacing w:after="18"/>
        <w:rPr>
          <w:rFonts w:cs="Calibri"/>
          <w:color w:val="000000"/>
        </w:rPr>
      </w:pPr>
      <w:r w:rsidRPr="00995D07">
        <w:rPr>
          <w:rFonts w:cs="Calibri"/>
          <w:color w:val="000000"/>
        </w:rPr>
        <w:t>Interest rate schedule and additional transaction fees (can be in range).</w:t>
      </w:r>
    </w:p>
    <w:p w:rsidR="00D945BD" w:rsidRPr="00995D07" w:rsidRDefault="00D945BD" w:rsidP="00D945BD">
      <w:pPr>
        <w:pStyle w:val="ListParagraph"/>
        <w:numPr>
          <w:ilvl w:val="1"/>
          <w:numId w:val="9"/>
        </w:numPr>
        <w:autoSpaceDE w:val="0"/>
        <w:autoSpaceDN w:val="0"/>
        <w:adjustRightInd w:val="0"/>
        <w:spacing w:after="18"/>
        <w:rPr>
          <w:rFonts w:cs="Calibri"/>
          <w:color w:val="000000"/>
        </w:rPr>
      </w:pPr>
      <w:r w:rsidRPr="00995D07">
        <w:rPr>
          <w:rFonts w:cs="Calibri"/>
          <w:color w:val="000000"/>
        </w:rPr>
        <w:t xml:space="preserve">Origination procedures, including turnaround times </w:t>
      </w:r>
    </w:p>
    <w:p w:rsidR="00D945BD" w:rsidRPr="00995D07" w:rsidRDefault="00D945BD" w:rsidP="00D945BD">
      <w:pPr>
        <w:pStyle w:val="ListParagraph"/>
        <w:numPr>
          <w:ilvl w:val="1"/>
          <w:numId w:val="9"/>
        </w:numPr>
        <w:autoSpaceDE w:val="0"/>
        <w:autoSpaceDN w:val="0"/>
        <w:adjustRightInd w:val="0"/>
        <w:spacing w:after="18"/>
        <w:rPr>
          <w:rFonts w:cs="Calibri"/>
          <w:color w:val="000000"/>
        </w:rPr>
      </w:pPr>
      <w:r w:rsidRPr="00995D07">
        <w:rPr>
          <w:rFonts w:cs="Calibri"/>
          <w:color w:val="000000"/>
        </w:rPr>
        <w:t xml:space="preserve">Construction financing procedures, including progress payment disbursements </w:t>
      </w:r>
    </w:p>
    <w:p w:rsidR="00D945BD" w:rsidRPr="00995D07" w:rsidRDefault="00D945BD" w:rsidP="00D945BD">
      <w:pPr>
        <w:pStyle w:val="ListParagraph"/>
        <w:numPr>
          <w:ilvl w:val="1"/>
          <w:numId w:val="9"/>
        </w:numPr>
        <w:autoSpaceDE w:val="0"/>
        <w:autoSpaceDN w:val="0"/>
        <w:adjustRightInd w:val="0"/>
        <w:rPr>
          <w:rFonts w:cs="Calibri"/>
          <w:color w:val="000000"/>
        </w:rPr>
      </w:pPr>
      <w:r w:rsidRPr="00995D07">
        <w:rPr>
          <w:rFonts w:cs="Calibri"/>
          <w:color w:val="000000"/>
        </w:rPr>
        <w:t xml:space="preserve">Finance servicing. </w:t>
      </w:r>
    </w:p>
    <w:p w:rsidR="00D945BD" w:rsidRPr="00995D07" w:rsidRDefault="00D945BD" w:rsidP="00D945BD">
      <w:pPr>
        <w:autoSpaceDE w:val="0"/>
        <w:autoSpaceDN w:val="0"/>
        <w:adjustRightInd w:val="0"/>
        <w:rPr>
          <w:rFonts w:cs="Calibri"/>
          <w:color w:val="000000"/>
        </w:rPr>
      </w:pPr>
    </w:p>
    <w:p w:rsidR="00D945BD" w:rsidRPr="00995D07" w:rsidRDefault="00D945BD" w:rsidP="00D945BD">
      <w:pPr>
        <w:autoSpaceDE w:val="0"/>
        <w:autoSpaceDN w:val="0"/>
        <w:adjustRightInd w:val="0"/>
        <w:rPr>
          <w:rFonts w:cs="Calibri"/>
          <w:color w:val="000000"/>
        </w:rPr>
      </w:pPr>
      <w:r>
        <w:rPr>
          <w:rFonts w:cs="Calibri"/>
          <w:b/>
          <w:bCs/>
          <w:color w:val="000000"/>
        </w:rPr>
        <w:t>Qualified PACE Lender Agreement</w:t>
      </w:r>
    </w:p>
    <w:p w:rsidR="00D945BD" w:rsidRPr="00995D07" w:rsidRDefault="00D945BD" w:rsidP="00D945BD">
      <w:pPr>
        <w:autoSpaceDE w:val="0"/>
        <w:autoSpaceDN w:val="0"/>
        <w:adjustRightInd w:val="0"/>
        <w:rPr>
          <w:rFonts w:cs="Calibri"/>
          <w:color w:val="000000"/>
        </w:rPr>
      </w:pPr>
      <w:r w:rsidRPr="00995D07">
        <w:rPr>
          <w:rFonts w:cs="Calibri"/>
          <w:color w:val="000000"/>
        </w:rPr>
        <w:t xml:space="preserve">Review and execute a copy of the </w:t>
      </w:r>
      <w:r>
        <w:rPr>
          <w:rFonts w:cs="Calibri"/>
          <w:color w:val="000000"/>
        </w:rPr>
        <w:t>Qualified PACE Lender</w:t>
      </w:r>
      <w:r w:rsidRPr="00995D07">
        <w:rPr>
          <w:rFonts w:cs="Calibri"/>
          <w:color w:val="000000"/>
        </w:rPr>
        <w:t xml:space="preserve"> Agreement</w:t>
      </w:r>
      <w:r>
        <w:rPr>
          <w:rFonts w:cs="Calibri"/>
          <w:color w:val="000000"/>
        </w:rPr>
        <w:t xml:space="preserve"> (attached)</w:t>
      </w:r>
      <w:r w:rsidRPr="00995D07">
        <w:rPr>
          <w:rFonts w:cs="Calibri"/>
          <w:color w:val="000000"/>
        </w:rPr>
        <w:t>.</w:t>
      </w:r>
    </w:p>
    <w:p w:rsidR="00D945BD" w:rsidRPr="00995D07" w:rsidRDefault="00D945BD" w:rsidP="00D945BD">
      <w:pPr>
        <w:autoSpaceDE w:val="0"/>
        <w:autoSpaceDN w:val="0"/>
        <w:adjustRightInd w:val="0"/>
        <w:rPr>
          <w:rFonts w:cs="Calibri"/>
          <w:color w:val="000000"/>
        </w:rPr>
      </w:pPr>
    </w:p>
    <w:p w:rsidR="00D945BD" w:rsidRPr="00131376" w:rsidRDefault="00D945BD" w:rsidP="00D945BD">
      <w:pPr>
        <w:autoSpaceDE w:val="0"/>
        <w:autoSpaceDN w:val="0"/>
        <w:adjustRightInd w:val="0"/>
        <w:rPr>
          <w:color w:val="000000"/>
        </w:rPr>
      </w:pPr>
      <w:r w:rsidRPr="00995D07">
        <w:rPr>
          <w:rFonts w:cs="Calibri"/>
          <w:color w:val="000000"/>
        </w:rPr>
        <w:t xml:space="preserve">The document is </w:t>
      </w:r>
      <w:r>
        <w:rPr>
          <w:rFonts w:cs="Calibri"/>
          <w:color w:val="000000"/>
        </w:rPr>
        <w:t xml:space="preserve">also </w:t>
      </w:r>
      <w:r w:rsidRPr="00995D07">
        <w:rPr>
          <w:rFonts w:cs="Calibri"/>
          <w:color w:val="000000"/>
        </w:rPr>
        <w:t>accessible at:</w:t>
      </w:r>
      <w:bookmarkStart w:id="0" w:name="_GoBack"/>
      <w:bookmarkEnd w:id="0"/>
      <w:r w:rsidRPr="00995D07">
        <w:rPr>
          <w:rFonts w:cs="Calibri"/>
          <w:color w:val="000000"/>
        </w:rPr>
        <w:t xml:space="preserve"> </w:t>
      </w:r>
      <w:r w:rsidR="00052B2D" w:rsidRPr="00052B2D">
        <w:rPr>
          <w:rFonts w:cs="Calibri"/>
        </w:rPr>
        <w:t>paciwi.com</w:t>
      </w:r>
    </w:p>
    <w:p w:rsidR="00D945BD" w:rsidRDefault="00D945BD">
      <w:pPr>
        <w:rPr>
          <w:rFonts w:ascii="Times New Roman" w:hAnsi="Times New Roman" w:cs="Times New Roman"/>
          <w:b/>
          <w:bCs/>
          <w:sz w:val="24"/>
          <w:szCs w:val="24"/>
        </w:rPr>
      </w:pPr>
      <w:r>
        <w:rPr>
          <w:rFonts w:ascii="Times New Roman" w:hAnsi="Times New Roman" w:cs="Times New Roman"/>
          <w:b/>
          <w:bCs/>
          <w:sz w:val="24"/>
          <w:szCs w:val="24"/>
        </w:rPr>
        <w:br w:type="page"/>
      </w:r>
    </w:p>
    <w:p w:rsidR="00CC1503" w:rsidRPr="006B6905" w:rsidRDefault="0085698A" w:rsidP="00182991">
      <w:pPr>
        <w:autoSpaceDE w:val="0"/>
        <w:autoSpaceDN w:val="0"/>
        <w:adjustRightInd w:val="0"/>
        <w:jc w:val="center"/>
        <w:rPr>
          <w:rFonts w:ascii="Times New Roman" w:hAnsi="Times New Roman" w:cs="Times New Roman"/>
          <w:b/>
          <w:bCs/>
          <w:sz w:val="24"/>
          <w:szCs w:val="24"/>
        </w:rPr>
      </w:pPr>
      <w:r w:rsidRPr="006B6905">
        <w:rPr>
          <w:rFonts w:ascii="Times New Roman" w:hAnsi="Times New Roman" w:cs="Times New Roman"/>
          <w:b/>
          <w:bCs/>
          <w:sz w:val="24"/>
          <w:szCs w:val="24"/>
        </w:rPr>
        <w:lastRenderedPageBreak/>
        <w:t xml:space="preserve">QUALIFIED PACE LENDER </w:t>
      </w:r>
      <w:r w:rsidR="00CC1503" w:rsidRPr="006B6905">
        <w:rPr>
          <w:rFonts w:ascii="Times New Roman" w:hAnsi="Times New Roman" w:cs="Times New Roman"/>
          <w:b/>
          <w:bCs/>
          <w:sz w:val="24"/>
          <w:szCs w:val="24"/>
        </w:rPr>
        <w:t>AGREEMENT</w:t>
      </w:r>
    </w:p>
    <w:p w:rsidR="00D40BF3" w:rsidRPr="006B6905" w:rsidRDefault="00D40BF3" w:rsidP="00CC1503">
      <w:pPr>
        <w:autoSpaceDE w:val="0"/>
        <w:autoSpaceDN w:val="0"/>
        <w:adjustRightInd w:val="0"/>
        <w:rPr>
          <w:rFonts w:ascii="Times New Roman" w:hAnsi="Times New Roman" w:cs="Times New Roman"/>
          <w:sz w:val="24"/>
          <w:szCs w:val="24"/>
        </w:rPr>
      </w:pPr>
    </w:p>
    <w:p w:rsidR="00CC1503" w:rsidRPr="006B6905" w:rsidRDefault="0085698A" w:rsidP="00785F79">
      <w:p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This QUALIFIED PACE PROGRAM </w:t>
      </w:r>
      <w:r w:rsidR="00CC1503" w:rsidRPr="006B6905">
        <w:rPr>
          <w:rFonts w:ascii="Times New Roman" w:hAnsi="Times New Roman" w:cs="Times New Roman"/>
          <w:sz w:val="24"/>
          <w:szCs w:val="24"/>
        </w:rPr>
        <w:t>AGREEMENT (“Agreement”) is entered into by and between</w:t>
      </w:r>
      <w:r w:rsidR="00D40BF3" w:rsidRPr="006B6905">
        <w:rPr>
          <w:rFonts w:ascii="Times New Roman" w:hAnsi="Times New Roman" w:cs="Times New Roman"/>
          <w:sz w:val="24"/>
          <w:szCs w:val="24"/>
        </w:rPr>
        <w:t xml:space="preserve"> </w:t>
      </w:r>
      <w:r w:rsidR="00CC2647" w:rsidRPr="006B6905">
        <w:rPr>
          <w:rFonts w:ascii="Times New Roman" w:hAnsi="Times New Roman" w:cs="Times New Roman"/>
          <w:sz w:val="24"/>
          <w:szCs w:val="24"/>
        </w:rPr>
        <w:t xml:space="preserve">EFS PACE, </w:t>
      </w:r>
      <w:r w:rsidR="00B91A54" w:rsidRPr="006B6905">
        <w:rPr>
          <w:rFonts w:ascii="Times New Roman" w:hAnsi="Times New Roman" w:cs="Times New Roman"/>
          <w:sz w:val="24"/>
          <w:szCs w:val="24"/>
        </w:rPr>
        <w:t xml:space="preserve">a division of the </w:t>
      </w:r>
      <w:r w:rsidR="00CC2647" w:rsidRPr="006B6905">
        <w:rPr>
          <w:rFonts w:ascii="Times New Roman" w:hAnsi="Times New Roman" w:cs="Times New Roman"/>
          <w:sz w:val="24"/>
          <w:szCs w:val="24"/>
        </w:rPr>
        <w:t>Wisconsin Energy Conservation Corporation</w:t>
      </w:r>
      <w:r w:rsidR="00955739" w:rsidRPr="006B6905">
        <w:rPr>
          <w:rFonts w:ascii="Times New Roman" w:hAnsi="Times New Roman" w:cs="Times New Roman"/>
          <w:sz w:val="24"/>
          <w:szCs w:val="24"/>
        </w:rPr>
        <w:t>, a Wisconsin nonstock corporation</w:t>
      </w:r>
      <w:r w:rsidR="00CC2647"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 xml:space="preserve"> (“PA”),</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and ______________________, a ___________________________ (</w:t>
      </w:r>
      <w:r w:rsidR="00B35588" w:rsidRPr="006B6905">
        <w:rPr>
          <w:rFonts w:ascii="Times New Roman" w:hAnsi="Times New Roman" w:cs="Times New Roman"/>
          <w:sz w:val="24"/>
          <w:szCs w:val="24"/>
        </w:rPr>
        <w:t xml:space="preserve"> “QPL</w:t>
      </w:r>
      <w:r w:rsidR="00CC1503" w:rsidRPr="006B6905">
        <w:rPr>
          <w:rFonts w:ascii="Times New Roman" w:hAnsi="Times New Roman" w:cs="Times New Roman"/>
          <w:sz w:val="24"/>
          <w:szCs w:val="24"/>
        </w:rPr>
        <w:t>”</w:t>
      </w:r>
      <w:r w:rsidR="007C7560" w:rsidRPr="006B6905">
        <w:rPr>
          <w:rFonts w:ascii="Times New Roman" w:hAnsi="Times New Roman" w:cs="Times New Roman"/>
          <w:sz w:val="24"/>
          <w:szCs w:val="24"/>
        </w:rPr>
        <w:t xml:space="preserve"> and </w:t>
      </w:r>
      <w:r w:rsidR="00CC1503" w:rsidRPr="006B6905">
        <w:rPr>
          <w:rFonts w:ascii="Times New Roman" w:hAnsi="Times New Roman" w:cs="Times New Roman"/>
          <w:sz w:val="24"/>
          <w:szCs w:val="24"/>
        </w:rPr>
        <w:t>together</w:t>
      </w:r>
      <w:r w:rsidR="00480F32">
        <w:rPr>
          <w:rFonts w:ascii="Times New Roman" w:hAnsi="Times New Roman" w:cs="Times New Roman"/>
          <w:sz w:val="24"/>
          <w:szCs w:val="24"/>
        </w:rPr>
        <w:t xml:space="preserve"> with</w:t>
      </w:r>
      <w:r w:rsidR="007C7560" w:rsidRPr="006B6905">
        <w:rPr>
          <w:rFonts w:ascii="Times New Roman" w:hAnsi="Times New Roman" w:cs="Times New Roman"/>
          <w:sz w:val="24"/>
          <w:szCs w:val="24"/>
        </w:rPr>
        <w:t xml:space="preserve"> PA</w:t>
      </w:r>
      <w:r w:rsidR="00CC1503" w:rsidRPr="006B6905">
        <w:rPr>
          <w:rFonts w:ascii="Times New Roman" w:hAnsi="Times New Roman" w:cs="Times New Roman"/>
          <w:sz w:val="24"/>
          <w:szCs w:val="24"/>
        </w:rPr>
        <w:t>, the “Parties”).</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EA5C8B" w:rsidRPr="006B6905" w:rsidRDefault="00EA5C8B" w:rsidP="0053652D">
      <w:pPr>
        <w:autoSpaceDE w:val="0"/>
        <w:autoSpaceDN w:val="0"/>
        <w:adjustRightInd w:val="0"/>
        <w:jc w:val="center"/>
        <w:rPr>
          <w:rFonts w:ascii="Times New Roman" w:hAnsi="Times New Roman" w:cs="Times New Roman"/>
          <w:sz w:val="24"/>
          <w:szCs w:val="24"/>
        </w:rPr>
      </w:pPr>
      <w:r w:rsidRPr="006B6905">
        <w:rPr>
          <w:rFonts w:ascii="Times New Roman" w:hAnsi="Times New Roman" w:cs="Times New Roman"/>
          <w:sz w:val="24"/>
          <w:szCs w:val="24"/>
        </w:rPr>
        <w:t>RECITALS</w:t>
      </w:r>
    </w:p>
    <w:p w:rsidR="00EA5C8B" w:rsidRPr="006B6905" w:rsidRDefault="00EA5C8B"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WHEREAS, </w:t>
      </w:r>
      <w:r w:rsidR="00022DAA" w:rsidRPr="006B6905">
        <w:rPr>
          <w:rFonts w:ascii="Times New Roman" w:hAnsi="Times New Roman" w:cs="Times New Roman"/>
          <w:sz w:val="24"/>
          <w:szCs w:val="24"/>
        </w:rPr>
        <w:t>PA is the</w:t>
      </w:r>
      <w:r w:rsidRPr="006B6905">
        <w:rPr>
          <w:rFonts w:ascii="Times New Roman" w:hAnsi="Times New Roman" w:cs="Times New Roman"/>
          <w:sz w:val="24"/>
          <w:szCs w:val="24"/>
        </w:rPr>
        <w:t xml:space="preserve"> </w:t>
      </w:r>
      <w:r w:rsidR="00022DAA" w:rsidRPr="006B6905">
        <w:rPr>
          <w:rFonts w:ascii="Times New Roman" w:hAnsi="Times New Roman" w:cs="Times New Roman"/>
          <w:sz w:val="24"/>
          <w:szCs w:val="24"/>
        </w:rPr>
        <w:t>program administrator</w:t>
      </w:r>
      <w:r w:rsidRPr="006B6905">
        <w:rPr>
          <w:rFonts w:ascii="Times New Roman" w:hAnsi="Times New Roman" w:cs="Times New Roman"/>
          <w:sz w:val="24"/>
          <w:szCs w:val="24"/>
        </w:rPr>
        <w:t xml:space="preserve"> for the </w:t>
      </w:r>
      <w:r w:rsidR="00CC2647" w:rsidRPr="006B6905">
        <w:rPr>
          <w:rFonts w:ascii="Times New Roman" w:hAnsi="Times New Roman" w:cs="Times New Roman"/>
          <w:sz w:val="24"/>
          <w:szCs w:val="24"/>
        </w:rPr>
        <w:t>Wisconsin</w:t>
      </w:r>
      <w:r w:rsidRPr="006B6905">
        <w:rPr>
          <w:rFonts w:ascii="Times New Roman" w:hAnsi="Times New Roman" w:cs="Times New Roman"/>
          <w:sz w:val="24"/>
          <w:szCs w:val="24"/>
        </w:rPr>
        <w:t xml:space="preserve"> Property Assessed Clean</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Energy </w:t>
      </w:r>
      <w:r w:rsidR="00CC2647" w:rsidRPr="006B6905">
        <w:rPr>
          <w:rFonts w:ascii="Times New Roman" w:hAnsi="Times New Roman" w:cs="Times New Roman"/>
          <w:sz w:val="24"/>
          <w:szCs w:val="24"/>
        </w:rPr>
        <w:t>Commission</w:t>
      </w:r>
      <w:r w:rsidR="009E19FA" w:rsidRPr="006B6905">
        <w:rPr>
          <w:rFonts w:ascii="Times New Roman" w:hAnsi="Times New Roman" w:cs="Times New Roman"/>
          <w:sz w:val="24"/>
          <w:szCs w:val="24"/>
        </w:rPr>
        <w:t>, a Wisconsin joint powers commission</w:t>
      </w:r>
      <w:r w:rsidRPr="006B6905">
        <w:rPr>
          <w:rFonts w:ascii="Times New Roman" w:hAnsi="Times New Roman" w:cs="Times New Roman"/>
          <w:sz w:val="24"/>
          <w:szCs w:val="24"/>
        </w:rPr>
        <w:t xml:space="preserve"> (“PACE</w:t>
      </w:r>
      <w:r w:rsidR="00AF4E88" w:rsidRPr="006B6905">
        <w:rPr>
          <w:rFonts w:ascii="Times New Roman" w:hAnsi="Times New Roman" w:cs="Times New Roman"/>
          <w:sz w:val="24"/>
          <w:szCs w:val="24"/>
        </w:rPr>
        <w:t xml:space="preserve"> Commission</w:t>
      </w:r>
      <w:r w:rsidRPr="006B6905">
        <w:rPr>
          <w:rFonts w:ascii="Times New Roman" w:hAnsi="Times New Roman" w:cs="Times New Roman"/>
          <w:sz w:val="24"/>
          <w:szCs w:val="24"/>
        </w:rPr>
        <w:t>”)</w:t>
      </w:r>
      <w:r w:rsidR="007C7560" w:rsidRPr="006B6905">
        <w:rPr>
          <w:rFonts w:ascii="Times New Roman" w:hAnsi="Times New Roman" w:cs="Times New Roman"/>
          <w:sz w:val="24"/>
          <w:szCs w:val="24"/>
        </w:rPr>
        <w:t xml:space="preserve"> </w:t>
      </w:r>
      <w:r w:rsidR="00022DAA" w:rsidRPr="006B6905">
        <w:rPr>
          <w:rFonts w:ascii="Times New Roman" w:hAnsi="Times New Roman" w:cs="Times New Roman"/>
          <w:sz w:val="24"/>
          <w:szCs w:val="24"/>
        </w:rPr>
        <w:t xml:space="preserve">and </w:t>
      </w:r>
      <w:r w:rsidR="007C7560" w:rsidRPr="006B6905">
        <w:rPr>
          <w:rFonts w:ascii="Times New Roman" w:hAnsi="Times New Roman" w:cs="Times New Roman"/>
          <w:sz w:val="24"/>
          <w:szCs w:val="24"/>
        </w:rPr>
        <w:t>is operating the PACE Program (as defined below) within the jurisdiction of the PACE Commission</w:t>
      </w:r>
      <w:r w:rsidRPr="006B6905">
        <w:rPr>
          <w:rFonts w:ascii="Times New Roman" w:hAnsi="Times New Roman" w:cs="Times New Roman"/>
          <w:sz w:val="24"/>
          <w:szCs w:val="24"/>
        </w:rPr>
        <w:t>; and</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WHEREAS, </w:t>
      </w:r>
      <w:r w:rsidR="00022DAA" w:rsidRPr="006B6905">
        <w:rPr>
          <w:rFonts w:ascii="Times New Roman" w:hAnsi="Times New Roman" w:cs="Times New Roman"/>
          <w:sz w:val="24"/>
          <w:szCs w:val="24"/>
        </w:rPr>
        <w:t>QPL</w:t>
      </w:r>
      <w:r w:rsidRPr="006B6905">
        <w:rPr>
          <w:rFonts w:ascii="Times New Roman" w:hAnsi="Times New Roman" w:cs="Times New Roman"/>
          <w:sz w:val="24"/>
          <w:szCs w:val="24"/>
        </w:rPr>
        <w:t xml:space="preserve"> </w:t>
      </w:r>
      <w:r w:rsidR="007C7560" w:rsidRPr="006B6905">
        <w:rPr>
          <w:rFonts w:ascii="Times New Roman" w:hAnsi="Times New Roman" w:cs="Times New Roman"/>
          <w:sz w:val="24"/>
          <w:szCs w:val="24"/>
        </w:rPr>
        <w:t xml:space="preserve">has completed an application for and </w:t>
      </w:r>
      <w:r w:rsidRPr="006B6905">
        <w:rPr>
          <w:rFonts w:ascii="Times New Roman" w:hAnsi="Times New Roman" w:cs="Times New Roman"/>
          <w:sz w:val="24"/>
          <w:szCs w:val="24"/>
        </w:rPr>
        <w:t xml:space="preserve">desires to become a </w:t>
      </w:r>
      <w:r w:rsidR="007C7560" w:rsidRPr="006B6905">
        <w:rPr>
          <w:rFonts w:ascii="Times New Roman" w:hAnsi="Times New Roman" w:cs="Times New Roman"/>
          <w:sz w:val="24"/>
          <w:szCs w:val="24"/>
        </w:rPr>
        <w:t>“</w:t>
      </w:r>
      <w:r w:rsidRPr="006B6905">
        <w:rPr>
          <w:rFonts w:ascii="Times New Roman" w:hAnsi="Times New Roman" w:cs="Times New Roman"/>
          <w:sz w:val="24"/>
          <w:szCs w:val="24"/>
        </w:rPr>
        <w:t xml:space="preserve">Qualified </w:t>
      </w:r>
      <w:r w:rsidR="00B35588" w:rsidRPr="006B6905">
        <w:rPr>
          <w:rFonts w:ascii="Times New Roman" w:hAnsi="Times New Roman" w:cs="Times New Roman"/>
          <w:sz w:val="24"/>
          <w:szCs w:val="24"/>
        </w:rPr>
        <w:t>PACE Lender</w:t>
      </w:r>
      <w:r w:rsidR="007C7560" w:rsidRPr="006B6905">
        <w:rPr>
          <w:rFonts w:ascii="Times New Roman" w:hAnsi="Times New Roman" w:cs="Times New Roman"/>
          <w:sz w:val="24"/>
          <w:szCs w:val="24"/>
        </w:rPr>
        <w:t>”</w:t>
      </w:r>
      <w:r w:rsidRPr="006B6905">
        <w:rPr>
          <w:rFonts w:ascii="Times New Roman" w:hAnsi="Times New Roman" w:cs="Times New Roman"/>
          <w:sz w:val="24"/>
          <w:szCs w:val="24"/>
        </w:rPr>
        <w:t xml:space="preserve"> for one or more energy efficiency</w:t>
      </w:r>
      <w:r w:rsidR="00B91A54" w:rsidRPr="006B6905">
        <w:rPr>
          <w:rFonts w:ascii="Times New Roman" w:hAnsi="Times New Roman" w:cs="Times New Roman"/>
          <w:sz w:val="24"/>
          <w:szCs w:val="24"/>
        </w:rPr>
        <w:t>,</w:t>
      </w:r>
      <w:r w:rsidRPr="006B6905">
        <w:rPr>
          <w:rFonts w:ascii="Times New Roman" w:hAnsi="Times New Roman" w:cs="Times New Roman"/>
          <w:sz w:val="24"/>
          <w:szCs w:val="24"/>
        </w:rPr>
        <w:t xml:space="preserve"> renewable energy</w:t>
      </w:r>
      <w:r w:rsidR="00B91A54" w:rsidRPr="006B6905">
        <w:rPr>
          <w:rFonts w:ascii="Times New Roman" w:hAnsi="Times New Roman" w:cs="Times New Roman"/>
          <w:sz w:val="24"/>
          <w:szCs w:val="24"/>
        </w:rPr>
        <w:t xml:space="preserve"> or water conservation improvement</w:t>
      </w:r>
      <w:r w:rsidRPr="006B6905">
        <w:rPr>
          <w:rFonts w:ascii="Times New Roman" w:hAnsi="Times New Roman" w:cs="Times New Roman"/>
          <w:sz w:val="24"/>
          <w:szCs w:val="24"/>
        </w:rPr>
        <w:t xml:space="preserve"> projects (each</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a “Project”) </w:t>
      </w:r>
      <w:r w:rsidR="00B35588" w:rsidRPr="006B6905">
        <w:rPr>
          <w:rFonts w:ascii="Times New Roman" w:hAnsi="Times New Roman" w:cs="Times New Roman"/>
          <w:sz w:val="24"/>
          <w:szCs w:val="24"/>
        </w:rPr>
        <w:t>through the</w:t>
      </w:r>
      <w:r w:rsidRPr="006B6905">
        <w:rPr>
          <w:rFonts w:ascii="Times New Roman" w:hAnsi="Times New Roman" w:cs="Times New Roman"/>
          <w:sz w:val="24"/>
          <w:szCs w:val="24"/>
        </w:rPr>
        <w:t xml:space="preserve"> PACE</w:t>
      </w:r>
      <w:r w:rsidR="00AF4E88" w:rsidRPr="006B6905">
        <w:rPr>
          <w:rFonts w:ascii="Times New Roman" w:hAnsi="Times New Roman" w:cs="Times New Roman"/>
          <w:sz w:val="24"/>
          <w:szCs w:val="24"/>
        </w:rPr>
        <w:t xml:space="preserve"> </w:t>
      </w:r>
      <w:r w:rsidR="00B91A54" w:rsidRPr="006B6905">
        <w:rPr>
          <w:rFonts w:ascii="Times New Roman" w:hAnsi="Times New Roman" w:cs="Times New Roman"/>
          <w:sz w:val="24"/>
          <w:szCs w:val="24"/>
        </w:rPr>
        <w:t>Program (as defined below)</w:t>
      </w:r>
      <w:r w:rsidRPr="006B6905">
        <w:rPr>
          <w:rFonts w:ascii="Times New Roman" w:hAnsi="Times New Roman" w:cs="Times New Roman"/>
          <w:sz w:val="24"/>
          <w:szCs w:val="24"/>
        </w:rPr>
        <w:t>; and</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F201E3" w:rsidRPr="006B6905" w:rsidRDefault="00F201E3" w:rsidP="00785F79">
      <w:p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WHEREAS, PA seeks to designate </w:t>
      </w:r>
      <w:r w:rsidR="00022DAA" w:rsidRPr="006B6905">
        <w:rPr>
          <w:rFonts w:ascii="Times New Roman" w:hAnsi="Times New Roman" w:cs="Times New Roman"/>
          <w:sz w:val="24"/>
          <w:szCs w:val="24"/>
        </w:rPr>
        <w:t>QPL</w:t>
      </w:r>
      <w:r w:rsidRPr="006B6905">
        <w:rPr>
          <w:rFonts w:ascii="Times New Roman" w:hAnsi="Times New Roman" w:cs="Times New Roman"/>
          <w:sz w:val="24"/>
          <w:szCs w:val="24"/>
        </w:rPr>
        <w:t xml:space="preserve"> as a </w:t>
      </w:r>
      <w:r w:rsidR="009034C2" w:rsidRPr="006B6905">
        <w:rPr>
          <w:rFonts w:ascii="Times New Roman" w:hAnsi="Times New Roman" w:cs="Times New Roman"/>
          <w:sz w:val="24"/>
          <w:szCs w:val="24"/>
        </w:rPr>
        <w:t>“Qualified PACE Lender”</w:t>
      </w:r>
      <w:r w:rsidRPr="006B6905">
        <w:rPr>
          <w:rFonts w:ascii="Times New Roman" w:hAnsi="Times New Roman" w:cs="Times New Roman"/>
          <w:sz w:val="24"/>
          <w:szCs w:val="24"/>
        </w:rPr>
        <w:t xml:space="preserve"> in the PACE Program pursuant to the terms and conditions of this Agreement and any other requirements, terms or conditio</w:t>
      </w:r>
      <w:r w:rsidR="009034C2" w:rsidRPr="006B6905">
        <w:rPr>
          <w:rFonts w:ascii="Times New Roman" w:hAnsi="Times New Roman" w:cs="Times New Roman"/>
          <w:sz w:val="24"/>
          <w:szCs w:val="24"/>
        </w:rPr>
        <w:t>ns PA may set forth related to “Qualified PACE Lenders”</w:t>
      </w:r>
      <w:r w:rsidRPr="006B6905">
        <w:rPr>
          <w:rFonts w:ascii="Times New Roman" w:hAnsi="Times New Roman" w:cs="Times New Roman"/>
          <w:sz w:val="24"/>
          <w:szCs w:val="24"/>
        </w:rPr>
        <w:t xml:space="preserve"> for the PACE Program;</w:t>
      </w:r>
    </w:p>
    <w:p w:rsidR="00F201E3" w:rsidRPr="006B6905" w:rsidRDefault="00F201E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WHEREAS, in consideration with being provided Project data and related information to</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formulate a financing proposal to</w:t>
      </w:r>
      <w:r w:rsidR="00B91A54" w:rsidRPr="006B6905">
        <w:rPr>
          <w:rFonts w:ascii="Times New Roman" w:hAnsi="Times New Roman" w:cs="Times New Roman"/>
          <w:sz w:val="24"/>
          <w:szCs w:val="24"/>
        </w:rPr>
        <w:t xml:space="preserve"> an</w:t>
      </w:r>
      <w:r w:rsidRPr="006B6905">
        <w:rPr>
          <w:rFonts w:ascii="Times New Roman" w:hAnsi="Times New Roman" w:cs="Times New Roman"/>
          <w:sz w:val="24"/>
          <w:szCs w:val="24"/>
        </w:rPr>
        <w:t xml:space="preserve"> owner of certain real property (“Property Owner”)</w:t>
      </w:r>
      <w:r w:rsidR="00B91A54" w:rsidRPr="006B6905">
        <w:rPr>
          <w:rFonts w:ascii="Times New Roman" w:hAnsi="Times New Roman" w:cs="Times New Roman"/>
          <w:sz w:val="24"/>
          <w:szCs w:val="24"/>
        </w:rPr>
        <w:t xml:space="preserve"> applying to access financing through the PACE Program</w:t>
      </w:r>
      <w:r w:rsidRPr="006B6905">
        <w:rPr>
          <w:rFonts w:ascii="Times New Roman" w:hAnsi="Times New Roman" w:cs="Times New Roman"/>
          <w:sz w:val="24"/>
          <w:szCs w:val="24"/>
        </w:rPr>
        <w:t xml:space="preserve">, </w:t>
      </w:r>
      <w:r w:rsidR="00022DAA" w:rsidRPr="006B6905">
        <w:rPr>
          <w:rFonts w:ascii="Times New Roman" w:hAnsi="Times New Roman" w:cs="Times New Roman"/>
          <w:sz w:val="24"/>
          <w:szCs w:val="24"/>
        </w:rPr>
        <w:t>QPL</w:t>
      </w:r>
      <w:r w:rsidRPr="006B6905">
        <w:rPr>
          <w:rFonts w:ascii="Times New Roman" w:hAnsi="Times New Roman" w:cs="Times New Roman"/>
          <w:sz w:val="24"/>
          <w:szCs w:val="24"/>
        </w:rPr>
        <w:t xml:space="preserve"> agrees to the terms and conditions set forth in this Agreement.</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EA5C8B" w:rsidRPr="006B6905" w:rsidRDefault="00EA5C8B" w:rsidP="0053652D">
      <w:pPr>
        <w:autoSpaceDE w:val="0"/>
        <w:autoSpaceDN w:val="0"/>
        <w:adjustRightInd w:val="0"/>
        <w:jc w:val="center"/>
        <w:rPr>
          <w:rFonts w:ascii="Times New Roman" w:hAnsi="Times New Roman" w:cs="Times New Roman"/>
          <w:sz w:val="24"/>
          <w:szCs w:val="24"/>
        </w:rPr>
      </w:pPr>
      <w:r w:rsidRPr="006B6905">
        <w:rPr>
          <w:rFonts w:ascii="Times New Roman" w:hAnsi="Times New Roman" w:cs="Times New Roman"/>
          <w:sz w:val="24"/>
          <w:szCs w:val="24"/>
        </w:rPr>
        <w:t>AGREEMENT</w:t>
      </w:r>
    </w:p>
    <w:p w:rsidR="00EA5C8B" w:rsidRPr="006B6905" w:rsidRDefault="00EA5C8B"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b/>
          <w:bCs/>
          <w:sz w:val="24"/>
          <w:szCs w:val="24"/>
        </w:rPr>
      </w:pPr>
      <w:r w:rsidRPr="006B6905">
        <w:rPr>
          <w:rFonts w:ascii="Times New Roman" w:hAnsi="Times New Roman" w:cs="Times New Roman"/>
          <w:b/>
          <w:bCs/>
          <w:sz w:val="24"/>
          <w:szCs w:val="24"/>
        </w:rPr>
        <w:t>Definitions.</w:t>
      </w:r>
    </w:p>
    <w:p w:rsidR="00D40BF3" w:rsidRPr="006B6905" w:rsidRDefault="00D40BF3" w:rsidP="00785F79">
      <w:pPr>
        <w:autoSpaceDE w:val="0"/>
        <w:autoSpaceDN w:val="0"/>
        <w:adjustRightInd w:val="0"/>
        <w:ind w:left="720"/>
        <w:jc w:val="both"/>
        <w:rPr>
          <w:rFonts w:ascii="Times New Roman" w:hAnsi="Times New Roman" w:cs="Times New Roman"/>
          <w:sz w:val="24"/>
          <w:szCs w:val="24"/>
        </w:rPr>
      </w:pPr>
    </w:p>
    <w:p w:rsidR="00D40BF3" w:rsidRPr="006B6905" w:rsidRDefault="00480F32" w:rsidP="00785F79">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CC1503" w:rsidRPr="006B6905">
        <w:rPr>
          <w:rFonts w:ascii="Times New Roman" w:hAnsi="Times New Roman" w:cs="Times New Roman"/>
          <w:sz w:val="24"/>
          <w:szCs w:val="24"/>
        </w:rPr>
        <w:t>Confidential Information</w:t>
      </w:r>
      <w:r>
        <w:rPr>
          <w:rFonts w:ascii="Times New Roman" w:hAnsi="Times New Roman" w:cs="Times New Roman"/>
          <w:sz w:val="24"/>
          <w:szCs w:val="24"/>
        </w:rPr>
        <w:t>”</w:t>
      </w:r>
      <w:r w:rsidR="00CC1503" w:rsidRPr="006B6905">
        <w:rPr>
          <w:rFonts w:ascii="Times New Roman" w:hAnsi="Times New Roman" w:cs="Times New Roman"/>
          <w:sz w:val="24"/>
          <w:szCs w:val="24"/>
        </w:rPr>
        <w:t xml:space="preserve"> shall mean all confidential or proprietary written,</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recorded, electronic, visual information or data (including without limitation energy,</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structural research, developmental, engineering, manufacturing, technical, marketing,</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sales, financial, operating, performance, cost, pricing, business and process information</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or data, trade secrets, discoveries, ideas, designs, data,) provided to</w:t>
      </w:r>
      <w:r w:rsidR="00B35588" w:rsidRPr="006B6905">
        <w:rPr>
          <w:rFonts w:ascii="Times New Roman" w:hAnsi="Times New Roman" w:cs="Times New Roman"/>
          <w:sz w:val="24"/>
          <w:szCs w:val="24"/>
        </w:rPr>
        <w:t xml:space="preserve">  QPL  </w:t>
      </w:r>
      <w:r w:rsidR="00CC1503" w:rsidRPr="006B6905">
        <w:rPr>
          <w:rFonts w:ascii="Times New Roman" w:hAnsi="Times New Roman" w:cs="Times New Roman"/>
          <w:sz w:val="24"/>
          <w:szCs w:val="24"/>
        </w:rPr>
        <w:t>or its</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Representatives by the PA or its Representatives, regardless of whether such</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confidentiality or proprietary status is indicated or the specific words "confidential" or</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 xml:space="preserve">"proprietary" are used in the course of the exchange of such </w:t>
      </w:r>
      <w:r w:rsidR="00EC2956" w:rsidRPr="006B6905">
        <w:rPr>
          <w:rFonts w:ascii="Times New Roman" w:hAnsi="Times New Roman" w:cs="Times New Roman"/>
          <w:sz w:val="24"/>
          <w:szCs w:val="24"/>
        </w:rPr>
        <w:t>i</w:t>
      </w:r>
      <w:r w:rsidR="00CC1503" w:rsidRPr="006B6905">
        <w:rPr>
          <w:rFonts w:ascii="Times New Roman" w:hAnsi="Times New Roman" w:cs="Times New Roman"/>
          <w:sz w:val="24"/>
          <w:szCs w:val="24"/>
        </w:rPr>
        <w:t>nformation or data.</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Without limiting the aforesaid, the existence of discussions between the Parties</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regarding the Project shall constitute Confidential Information hereunder.</w:t>
      </w:r>
      <w:r w:rsidR="00D40BF3" w:rsidRPr="006B6905">
        <w:rPr>
          <w:rFonts w:ascii="Times New Roman" w:hAnsi="Times New Roman" w:cs="Times New Roman"/>
          <w:sz w:val="24"/>
          <w:szCs w:val="24"/>
        </w:rPr>
        <w:t xml:space="preserve"> </w:t>
      </w:r>
    </w:p>
    <w:p w:rsidR="00D40BF3" w:rsidRPr="006B6905" w:rsidRDefault="00D40BF3" w:rsidP="00785F79">
      <w:pPr>
        <w:pStyle w:val="ListParagraph"/>
        <w:jc w:val="both"/>
        <w:rPr>
          <w:rFonts w:ascii="Times New Roman" w:hAnsi="Times New Roman" w:cs="Times New Roman"/>
          <w:sz w:val="24"/>
          <w:szCs w:val="24"/>
        </w:rPr>
      </w:pPr>
    </w:p>
    <w:p w:rsidR="00CC1503" w:rsidRPr="006B6905" w:rsidRDefault="00CC1503" w:rsidP="00785F79">
      <w:pPr>
        <w:pStyle w:val="ListParagraph"/>
        <w:numPr>
          <w:ilvl w:val="0"/>
          <w:numId w:val="2"/>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“PA” shall mean </w:t>
      </w:r>
      <w:r w:rsidR="007C7560" w:rsidRPr="006B6905">
        <w:rPr>
          <w:rFonts w:ascii="Times New Roman" w:hAnsi="Times New Roman" w:cs="Times New Roman"/>
          <w:sz w:val="24"/>
          <w:szCs w:val="24"/>
        </w:rPr>
        <w:t xml:space="preserve">EFS PACE, a service of the Wisconsin Energy Conservation Corporation </w:t>
      </w:r>
      <w:r w:rsidRPr="006B6905">
        <w:rPr>
          <w:rFonts w:ascii="Times New Roman" w:hAnsi="Times New Roman" w:cs="Times New Roman"/>
          <w:sz w:val="24"/>
          <w:szCs w:val="24"/>
        </w:rPr>
        <w:t xml:space="preserve">in its capacity as </w:t>
      </w:r>
      <w:r w:rsidR="007C7560" w:rsidRPr="006B6905">
        <w:rPr>
          <w:rFonts w:ascii="Times New Roman" w:hAnsi="Times New Roman" w:cs="Times New Roman"/>
          <w:sz w:val="24"/>
          <w:szCs w:val="24"/>
        </w:rPr>
        <w:t>program administrator</w:t>
      </w:r>
      <w:r w:rsidRPr="006B6905">
        <w:rPr>
          <w:rFonts w:ascii="Times New Roman" w:hAnsi="Times New Roman" w:cs="Times New Roman"/>
          <w:sz w:val="24"/>
          <w:szCs w:val="24"/>
        </w:rPr>
        <w:t xml:space="preserve"> of </w:t>
      </w:r>
      <w:r w:rsidR="007C7560" w:rsidRPr="006B6905">
        <w:rPr>
          <w:rFonts w:ascii="Times New Roman" w:hAnsi="Times New Roman" w:cs="Times New Roman"/>
          <w:sz w:val="24"/>
          <w:szCs w:val="24"/>
        </w:rPr>
        <w:t xml:space="preserve">the </w:t>
      </w:r>
      <w:r w:rsidR="00AF4E88" w:rsidRPr="006B6905">
        <w:rPr>
          <w:rFonts w:ascii="Times New Roman" w:hAnsi="Times New Roman" w:cs="Times New Roman"/>
          <w:sz w:val="24"/>
          <w:szCs w:val="24"/>
        </w:rPr>
        <w:t>PACE Commission.</w:t>
      </w:r>
    </w:p>
    <w:p w:rsidR="00D40BF3" w:rsidRPr="006B6905" w:rsidRDefault="00D40BF3" w:rsidP="00785F79">
      <w:pPr>
        <w:autoSpaceDE w:val="0"/>
        <w:autoSpaceDN w:val="0"/>
        <w:adjustRightInd w:val="0"/>
        <w:ind w:left="720"/>
        <w:jc w:val="both"/>
        <w:rPr>
          <w:rFonts w:ascii="Times New Roman" w:hAnsi="Times New Roman" w:cs="Times New Roman"/>
          <w:sz w:val="24"/>
          <w:szCs w:val="24"/>
        </w:rPr>
      </w:pPr>
    </w:p>
    <w:p w:rsidR="00EA5C8B" w:rsidRPr="006B6905" w:rsidRDefault="00EA5C8B" w:rsidP="00B91A54">
      <w:pPr>
        <w:pStyle w:val="ListParagraph"/>
        <w:numPr>
          <w:ilvl w:val="0"/>
          <w:numId w:val="2"/>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lastRenderedPageBreak/>
        <w:t>“PACE Commission” shall have the meaning set forth in the Recitals.</w:t>
      </w:r>
    </w:p>
    <w:p w:rsidR="00EA5C8B" w:rsidRPr="006B6905" w:rsidRDefault="00EA5C8B" w:rsidP="0053652D">
      <w:pPr>
        <w:pStyle w:val="ListParagraph"/>
        <w:rPr>
          <w:rFonts w:ascii="Times New Roman" w:hAnsi="Times New Roman" w:cs="Times New Roman"/>
          <w:sz w:val="24"/>
          <w:szCs w:val="24"/>
        </w:rPr>
      </w:pPr>
    </w:p>
    <w:p w:rsidR="00B91A54" w:rsidRPr="006B6905" w:rsidRDefault="00B91A54" w:rsidP="00B91A54">
      <w:pPr>
        <w:pStyle w:val="ListParagraph"/>
        <w:numPr>
          <w:ilvl w:val="0"/>
          <w:numId w:val="2"/>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“PACE Program” shall mean the Property Assessed Clean Energy Program </w:t>
      </w:r>
      <w:r w:rsidR="00DB4DB9" w:rsidRPr="006B6905">
        <w:rPr>
          <w:rFonts w:ascii="Times New Roman" w:hAnsi="Times New Roman" w:cs="Times New Roman"/>
          <w:sz w:val="24"/>
          <w:szCs w:val="24"/>
        </w:rPr>
        <w:t>operated by the PACE Commission</w:t>
      </w:r>
      <w:r w:rsidRPr="006B6905">
        <w:rPr>
          <w:rFonts w:ascii="Times New Roman" w:hAnsi="Times New Roman" w:cs="Times New Roman"/>
          <w:sz w:val="24"/>
          <w:szCs w:val="24"/>
        </w:rPr>
        <w:t>.</w:t>
      </w:r>
    </w:p>
    <w:p w:rsidR="00B91A54" w:rsidRPr="006B6905" w:rsidRDefault="00B91A54" w:rsidP="00B91A54">
      <w:pPr>
        <w:pStyle w:val="ListParagraph"/>
        <w:autoSpaceDE w:val="0"/>
        <w:autoSpaceDN w:val="0"/>
        <w:adjustRightInd w:val="0"/>
        <w:jc w:val="both"/>
        <w:rPr>
          <w:rFonts w:ascii="Times New Roman" w:hAnsi="Times New Roman" w:cs="Times New Roman"/>
          <w:sz w:val="24"/>
          <w:szCs w:val="24"/>
        </w:rPr>
      </w:pPr>
    </w:p>
    <w:p w:rsidR="00B91A54" w:rsidRPr="006B6905" w:rsidRDefault="00B91A54" w:rsidP="00B91A54">
      <w:pPr>
        <w:pStyle w:val="ListParagraph"/>
        <w:numPr>
          <w:ilvl w:val="0"/>
          <w:numId w:val="2"/>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“PACE Statute” shall mean Wis. Stat. § 66.0627, as amended.</w:t>
      </w:r>
    </w:p>
    <w:p w:rsidR="00B91A54" w:rsidRPr="006B6905" w:rsidRDefault="00B91A54" w:rsidP="0053652D">
      <w:pPr>
        <w:autoSpaceDE w:val="0"/>
        <w:autoSpaceDN w:val="0"/>
        <w:adjustRightInd w:val="0"/>
        <w:jc w:val="both"/>
        <w:rPr>
          <w:rFonts w:ascii="Times New Roman" w:hAnsi="Times New Roman" w:cs="Times New Roman"/>
          <w:sz w:val="24"/>
          <w:szCs w:val="24"/>
        </w:rPr>
      </w:pPr>
    </w:p>
    <w:p w:rsidR="00CC1503" w:rsidRPr="006B6905" w:rsidRDefault="00480F32" w:rsidP="00785F79">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CC1503" w:rsidRPr="006B6905">
        <w:rPr>
          <w:rFonts w:ascii="Times New Roman" w:hAnsi="Times New Roman" w:cs="Times New Roman"/>
          <w:sz w:val="24"/>
          <w:szCs w:val="24"/>
        </w:rPr>
        <w:t>Person</w:t>
      </w:r>
      <w:r>
        <w:rPr>
          <w:rFonts w:ascii="Times New Roman" w:hAnsi="Times New Roman" w:cs="Times New Roman"/>
          <w:sz w:val="24"/>
          <w:szCs w:val="24"/>
        </w:rPr>
        <w:t>”</w:t>
      </w:r>
      <w:r w:rsidR="00CC1503" w:rsidRPr="006B6905">
        <w:rPr>
          <w:rFonts w:ascii="Times New Roman" w:hAnsi="Times New Roman" w:cs="Times New Roman"/>
          <w:sz w:val="24"/>
          <w:szCs w:val="24"/>
        </w:rPr>
        <w:t xml:space="preserve"> shall be broadly interpreted to include, without limitation, any</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corporation, limited liability company, partnership, limited partnership, governmental</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agency, or other legal entity or individual.</w:t>
      </w:r>
    </w:p>
    <w:p w:rsidR="00EA5C8B" w:rsidRPr="006B6905" w:rsidRDefault="00EA5C8B" w:rsidP="0053652D">
      <w:pPr>
        <w:pStyle w:val="ListParagraph"/>
        <w:rPr>
          <w:rFonts w:ascii="Times New Roman" w:hAnsi="Times New Roman" w:cs="Times New Roman"/>
          <w:sz w:val="24"/>
          <w:szCs w:val="24"/>
        </w:rPr>
      </w:pPr>
    </w:p>
    <w:p w:rsidR="007F6009" w:rsidRPr="006B6905" w:rsidRDefault="007F6009" w:rsidP="00785F79">
      <w:pPr>
        <w:pStyle w:val="ListParagraph"/>
        <w:numPr>
          <w:ilvl w:val="0"/>
          <w:numId w:val="2"/>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“Program Manual” means that certain [INSERT FINAL TITLE OF THE PROGRAM MANUAL] approved by the PACE Commission for operation of the PACE Program.</w:t>
      </w:r>
    </w:p>
    <w:p w:rsidR="007F6009" w:rsidRPr="006B6905" w:rsidRDefault="007F6009" w:rsidP="0053652D">
      <w:pPr>
        <w:pStyle w:val="ListParagraph"/>
        <w:rPr>
          <w:rFonts w:ascii="Times New Roman" w:hAnsi="Times New Roman" w:cs="Times New Roman"/>
          <w:sz w:val="24"/>
          <w:szCs w:val="24"/>
        </w:rPr>
      </w:pPr>
    </w:p>
    <w:p w:rsidR="00EA5C8B" w:rsidRPr="006B6905" w:rsidRDefault="00EA5C8B" w:rsidP="00785F79">
      <w:pPr>
        <w:pStyle w:val="ListParagraph"/>
        <w:numPr>
          <w:ilvl w:val="0"/>
          <w:numId w:val="2"/>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“Project” shall have the meaning set forth in the Recitals.</w:t>
      </w:r>
    </w:p>
    <w:p w:rsidR="00D40BF3" w:rsidRPr="006B6905" w:rsidRDefault="00D40BF3" w:rsidP="00785F79">
      <w:pPr>
        <w:autoSpaceDE w:val="0"/>
        <w:autoSpaceDN w:val="0"/>
        <w:adjustRightInd w:val="0"/>
        <w:ind w:left="720"/>
        <w:jc w:val="both"/>
        <w:rPr>
          <w:rFonts w:ascii="Times New Roman" w:hAnsi="Times New Roman" w:cs="Times New Roman"/>
          <w:sz w:val="24"/>
          <w:szCs w:val="24"/>
        </w:rPr>
      </w:pPr>
    </w:p>
    <w:p w:rsidR="00CC1503" w:rsidRPr="006B6905" w:rsidRDefault="00480F32" w:rsidP="00785F79">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CC1503" w:rsidRPr="006B6905">
        <w:rPr>
          <w:rFonts w:ascii="Times New Roman" w:hAnsi="Times New Roman" w:cs="Times New Roman"/>
          <w:sz w:val="24"/>
          <w:szCs w:val="24"/>
        </w:rPr>
        <w:t>Representatives</w:t>
      </w:r>
      <w:r>
        <w:rPr>
          <w:rFonts w:ascii="Times New Roman" w:hAnsi="Times New Roman" w:cs="Times New Roman"/>
          <w:sz w:val="24"/>
          <w:szCs w:val="24"/>
        </w:rPr>
        <w:t>”</w:t>
      </w:r>
      <w:r w:rsidR="00CC1503" w:rsidRPr="006B6905">
        <w:rPr>
          <w:rFonts w:ascii="Times New Roman" w:hAnsi="Times New Roman" w:cs="Times New Roman"/>
          <w:sz w:val="24"/>
          <w:szCs w:val="24"/>
        </w:rPr>
        <w:t xml:space="preserve"> shall mean as to any Person, its directors, officers,</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employees, agents and advisors (including, without limitation, financial advisors,</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attorneys, accountants, engineers, technicians and</w:t>
      </w:r>
      <w:r w:rsidR="00CC2647" w:rsidRPr="006B6905">
        <w:rPr>
          <w:rFonts w:ascii="Times New Roman" w:hAnsi="Times New Roman" w:cs="Times New Roman"/>
          <w:sz w:val="24"/>
          <w:szCs w:val="24"/>
        </w:rPr>
        <w:t xml:space="preserve"> vendors) and in the case of </w:t>
      </w:r>
      <w:r w:rsidR="00CC1503" w:rsidRPr="006B6905">
        <w:rPr>
          <w:rFonts w:ascii="Times New Roman" w:hAnsi="Times New Roman" w:cs="Times New Roman"/>
          <w:sz w:val="24"/>
          <w:szCs w:val="24"/>
        </w:rPr>
        <w:t>PACE</w:t>
      </w:r>
      <w:r w:rsidR="00AF4E88" w:rsidRPr="006B6905">
        <w:rPr>
          <w:rFonts w:ascii="Times New Roman" w:hAnsi="Times New Roman" w:cs="Times New Roman"/>
          <w:sz w:val="24"/>
          <w:szCs w:val="24"/>
        </w:rPr>
        <w:t xml:space="preserve"> Commission</w:t>
      </w:r>
      <w:r w:rsidR="00CC1503" w:rsidRPr="006B6905">
        <w:rPr>
          <w:rFonts w:ascii="Times New Roman" w:hAnsi="Times New Roman" w:cs="Times New Roman"/>
          <w:sz w:val="24"/>
          <w:szCs w:val="24"/>
        </w:rPr>
        <w:t>,</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its PA and its Representatives.</w:t>
      </w:r>
    </w:p>
    <w:p w:rsidR="00D40BF3" w:rsidRPr="006B6905" w:rsidRDefault="00D40BF3" w:rsidP="00785F79">
      <w:pPr>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Confidentiality and Non-Use. </w:t>
      </w:r>
      <w:r w:rsidRPr="006B6905">
        <w:rPr>
          <w:rFonts w:ascii="Times New Roman" w:hAnsi="Times New Roman" w:cs="Times New Roman"/>
          <w:sz w:val="24"/>
          <w:szCs w:val="24"/>
        </w:rPr>
        <w:t xml:space="preserve">In consideration of </w:t>
      </w:r>
      <w:r w:rsidR="00F00A71" w:rsidRPr="006B6905">
        <w:rPr>
          <w:rFonts w:ascii="Times New Roman" w:hAnsi="Times New Roman" w:cs="Times New Roman"/>
          <w:sz w:val="24"/>
          <w:szCs w:val="24"/>
        </w:rPr>
        <w:t xml:space="preserve">its receipt of </w:t>
      </w:r>
      <w:r w:rsidRPr="006B6905">
        <w:rPr>
          <w:rFonts w:ascii="Times New Roman" w:hAnsi="Times New Roman" w:cs="Times New Roman"/>
          <w:sz w:val="24"/>
          <w:szCs w:val="24"/>
        </w:rPr>
        <w:t>Confidential Information,</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agrees as follows:</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93B92" w:rsidRPr="006B6905" w:rsidRDefault="00C93B92" w:rsidP="00C93B92">
      <w:pPr>
        <w:pStyle w:val="ListParagraph"/>
        <w:numPr>
          <w:ilvl w:val="0"/>
          <w:numId w:val="3"/>
        </w:num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u w:val="single"/>
        </w:rPr>
        <w:t>Confidentiality</w:t>
      </w:r>
      <w:r w:rsidRPr="006B6905">
        <w:rPr>
          <w:rFonts w:ascii="Times New Roman" w:hAnsi="Times New Roman" w:cs="Times New Roman"/>
          <w:sz w:val="24"/>
          <w:szCs w:val="24"/>
        </w:rPr>
        <w:t xml:space="preserve">.  The </w:t>
      </w:r>
      <w:r w:rsidR="00EA5C8B" w:rsidRPr="006B6905">
        <w:rPr>
          <w:rFonts w:ascii="Times New Roman" w:hAnsi="Times New Roman" w:cs="Times New Roman"/>
          <w:sz w:val="24"/>
          <w:szCs w:val="24"/>
        </w:rPr>
        <w:t>QPL</w:t>
      </w:r>
      <w:r w:rsidRPr="006B6905">
        <w:rPr>
          <w:rFonts w:ascii="Times New Roman" w:hAnsi="Times New Roman" w:cs="Times New Roman"/>
          <w:sz w:val="24"/>
          <w:szCs w:val="24"/>
        </w:rPr>
        <w:t xml:space="preserve"> shall (a) keep all Confidential Information confidential and not disclose or reveal any Confidential Information to any Person other than the </w:t>
      </w:r>
      <w:r w:rsidR="00EA5C8B" w:rsidRPr="006B6905">
        <w:rPr>
          <w:rFonts w:ascii="Times New Roman" w:hAnsi="Times New Roman" w:cs="Times New Roman"/>
          <w:sz w:val="24"/>
          <w:szCs w:val="24"/>
        </w:rPr>
        <w:t>QPL’</w:t>
      </w:r>
      <w:r w:rsidRPr="006B6905">
        <w:rPr>
          <w:rFonts w:ascii="Times New Roman" w:hAnsi="Times New Roman" w:cs="Times New Roman"/>
          <w:sz w:val="24"/>
          <w:szCs w:val="24"/>
        </w:rPr>
        <w:t xml:space="preserve">s Representatives who are actively and directly participating in the Recipient’s evaluation of </w:t>
      </w:r>
      <w:r w:rsidR="00EA5C8B" w:rsidRPr="006B6905">
        <w:rPr>
          <w:rFonts w:ascii="Times New Roman" w:hAnsi="Times New Roman" w:cs="Times New Roman"/>
          <w:sz w:val="24"/>
          <w:szCs w:val="24"/>
        </w:rPr>
        <w:t>a Project</w:t>
      </w:r>
      <w:r w:rsidRPr="006B6905">
        <w:rPr>
          <w:rFonts w:ascii="Times New Roman" w:hAnsi="Times New Roman" w:cs="Times New Roman"/>
          <w:sz w:val="24"/>
          <w:szCs w:val="24"/>
        </w:rPr>
        <w:t xml:space="preserve"> or who otherwise need to know the Confidential Information for the purpose of evaluating or consummating </w:t>
      </w:r>
      <w:r w:rsidR="00EA5C8B" w:rsidRPr="006B6905">
        <w:rPr>
          <w:rFonts w:ascii="Times New Roman" w:hAnsi="Times New Roman" w:cs="Times New Roman"/>
          <w:sz w:val="24"/>
          <w:szCs w:val="24"/>
        </w:rPr>
        <w:t>a transaction related to a Project</w:t>
      </w:r>
      <w:r w:rsidRPr="006B6905">
        <w:rPr>
          <w:rFonts w:ascii="Times New Roman" w:hAnsi="Times New Roman" w:cs="Times New Roman"/>
          <w:sz w:val="24"/>
          <w:szCs w:val="24"/>
        </w:rPr>
        <w:t>, (b) use the Confidential Information only for the purpose o</w:t>
      </w:r>
      <w:r w:rsidR="00EA5C8B" w:rsidRPr="006B6905">
        <w:rPr>
          <w:rFonts w:ascii="Times New Roman" w:hAnsi="Times New Roman" w:cs="Times New Roman"/>
          <w:sz w:val="24"/>
          <w:szCs w:val="24"/>
        </w:rPr>
        <w:t>f evaluating or consummating a transaction related to a Project</w:t>
      </w:r>
      <w:r w:rsidRPr="006B6905">
        <w:rPr>
          <w:rFonts w:ascii="Times New Roman" w:hAnsi="Times New Roman" w:cs="Times New Roman"/>
          <w:sz w:val="24"/>
          <w:szCs w:val="24"/>
        </w:rPr>
        <w:t xml:space="preserve">, and (c) not disclose to any Person any information about </w:t>
      </w:r>
      <w:r w:rsidR="00EA5C8B" w:rsidRPr="006B6905">
        <w:rPr>
          <w:rFonts w:ascii="Times New Roman" w:hAnsi="Times New Roman" w:cs="Times New Roman"/>
          <w:sz w:val="24"/>
          <w:szCs w:val="24"/>
        </w:rPr>
        <w:t>a Project</w:t>
      </w:r>
      <w:r w:rsidRPr="006B6905">
        <w:rPr>
          <w:rFonts w:ascii="Times New Roman" w:hAnsi="Times New Roman" w:cs="Times New Roman"/>
          <w:sz w:val="24"/>
          <w:szCs w:val="24"/>
        </w:rPr>
        <w:t xml:space="preserve"> or the terms or conditions or any other facts relating thereto, including, without limitation, the fact that discussions are taking place with respect thereto or the status thereof or the fact that Confidential Information has been made available to the </w:t>
      </w:r>
      <w:r w:rsidR="00EA5C8B" w:rsidRPr="006B6905">
        <w:rPr>
          <w:rFonts w:ascii="Times New Roman" w:hAnsi="Times New Roman" w:cs="Times New Roman"/>
          <w:sz w:val="24"/>
          <w:szCs w:val="24"/>
        </w:rPr>
        <w:t>QPL</w:t>
      </w:r>
      <w:r w:rsidRPr="006B6905">
        <w:rPr>
          <w:rFonts w:ascii="Times New Roman" w:hAnsi="Times New Roman" w:cs="Times New Roman"/>
          <w:sz w:val="24"/>
          <w:szCs w:val="24"/>
        </w:rPr>
        <w:t xml:space="preserve"> or its Representatives, except that the </w:t>
      </w:r>
      <w:r w:rsidR="00EA5C8B" w:rsidRPr="006B6905">
        <w:rPr>
          <w:rFonts w:ascii="Times New Roman" w:hAnsi="Times New Roman" w:cs="Times New Roman"/>
          <w:sz w:val="24"/>
          <w:szCs w:val="24"/>
        </w:rPr>
        <w:t>QPL</w:t>
      </w:r>
      <w:r w:rsidRPr="006B6905">
        <w:rPr>
          <w:rFonts w:ascii="Times New Roman" w:hAnsi="Times New Roman" w:cs="Times New Roman"/>
          <w:sz w:val="24"/>
          <w:szCs w:val="24"/>
        </w:rPr>
        <w:t xml:space="preserve"> may disclose such information to those of its Representatives who are actively and directly participatin</w:t>
      </w:r>
      <w:r w:rsidR="00EA5C8B" w:rsidRPr="006B6905">
        <w:rPr>
          <w:rFonts w:ascii="Times New Roman" w:hAnsi="Times New Roman" w:cs="Times New Roman"/>
          <w:sz w:val="24"/>
          <w:szCs w:val="24"/>
        </w:rPr>
        <w:t>g in its evaluation of a Project</w:t>
      </w:r>
      <w:r w:rsidRPr="006B6905">
        <w:rPr>
          <w:rFonts w:ascii="Times New Roman" w:hAnsi="Times New Roman" w:cs="Times New Roman"/>
          <w:sz w:val="24"/>
          <w:szCs w:val="24"/>
        </w:rPr>
        <w:t xml:space="preserve"> or who otherwise need to know such information for the purpose of evaluating or consummating </w:t>
      </w:r>
      <w:r w:rsidR="00EA5C8B" w:rsidRPr="006B6905">
        <w:rPr>
          <w:rFonts w:ascii="Times New Roman" w:hAnsi="Times New Roman" w:cs="Times New Roman"/>
          <w:sz w:val="24"/>
          <w:szCs w:val="24"/>
        </w:rPr>
        <w:t>a transaction related to a Project</w:t>
      </w:r>
      <w:r w:rsidRPr="006B6905">
        <w:rPr>
          <w:rFonts w:ascii="Times New Roman" w:hAnsi="Times New Roman" w:cs="Times New Roman"/>
          <w:sz w:val="24"/>
          <w:szCs w:val="24"/>
        </w:rPr>
        <w:t>.</w:t>
      </w:r>
    </w:p>
    <w:p w:rsidR="00C93B92" w:rsidRPr="006B6905" w:rsidRDefault="00C93B92" w:rsidP="0053652D">
      <w:pPr>
        <w:pStyle w:val="ListParagraph"/>
        <w:autoSpaceDE w:val="0"/>
        <w:autoSpaceDN w:val="0"/>
        <w:adjustRightInd w:val="0"/>
        <w:rPr>
          <w:rFonts w:ascii="Times New Roman" w:hAnsi="Times New Roman" w:cs="Times New Roman"/>
          <w:sz w:val="24"/>
          <w:szCs w:val="24"/>
        </w:rPr>
      </w:pPr>
    </w:p>
    <w:p w:rsidR="00C93B92" w:rsidRPr="006B6905" w:rsidRDefault="00C93B92" w:rsidP="00C93B92">
      <w:pPr>
        <w:pStyle w:val="ListParagraph"/>
        <w:numPr>
          <w:ilvl w:val="0"/>
          <w:numId w:val="3"/>
        </w:num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u w:val="single"/>
        </w:rPr>
        <w:t>Compliance by Representatives</w:t>
      </w:r>
      <w:r w:rsidRPr="006B6905">
        <w:rPr>
          <w:rFonts w:ascii="Times New Roman" w:hAnsi="Times New Roman" w:cs="Times New Roman"/>
          <w:sz w:val="24"/>
          <w:szCs w:val="24"/>
        </w:rPr>
        <w:t xml:space="preserve">.  Any failure by any of the </w:t>
      </w:r>
      <w:r w:rsidR="006E21EE" w:rsidRPr="006B6905">
        <w:rPr>
          <w:rFonts w:ascii="Times New Roman" w:hAnsi="Times New Roman" w:cs="Times New Roman"/>
          <w:sz w:val="24"/>
          <w:szCs w:val="24"/>
        </w:rPr>
        <w:t>QPL’s</w:t>
      </w:r>
      <w:r w:rsidRPr="006B6905">
        <w:rPr>
          <w:rFonts w:ascii="Times New Roman" w:hAnsi="Times New Roman" w:cs="Times New Roman"/>
          <w:sz w:val="24"/>
          <w:szCs w:val="24"/>
        </w:rPr>
        <w:t xml:space="preserve"> Representatives to comply with this Agreement, or any act or omission by any of the </w:t>
      </w:r>
      <w:r w:rsidR="006E21EE" w:rsidRPr="006B6905">
        <w:rPr>
          <w:rFonts w:ascii="Times New Roman" w:hAnsi="Times New Roman" w:cs="Times New Roman"/>
          <w:sz w:val="24"/>
          <w:szCs w:val="24"/>
        </w:rPr>
        <w:t>QPL’s</w:t>
      </w:r>
      <w:r w:rsidRPr="006B6905">
        <w:rPr>
          <w:rFonts w:ascii="Times New Roman" w:hAnsi="Times New Roman" w:cs="Times New Roman"/>
          <w:sz w:val="24"/>
          <w:szCs w:val="24"/>
        </w:rPr>
        <w:t xml:space="preserve"> Representatives that, if committed by the Recipient, would constitute a breach of this Agreement, shall be deemed to be a breach of this Agreement by the </w:t>
      </w:r>
      <w:r w:rsidR="006E21EE" w:rsidRPr="006B6905">
        <w:rPr>
          <w:rFonts w:ascii="Times New Roman" w:hAnsi="Times New Roman" w:cs="Times New Roman"/>
          <w:sz w:val="24"/>
          <w:szCs w:val="24"/>
        </w:rPr>
        <w:t>QPL</w:t>
      </w:r>
      <w:r w:rsidRPr="006B6905">
        <w:rPr>
          <w:rFonts w:ascii="Times New Roman" w:hAnsi="Times New Roman" w:cs="Times New Roman"/>
          <w:sz w:val="24"/>
          <w:szCs w:val="24"/>
        </w:rPr>
        <w:t xml:space="preserve"> for which the </w:t>
      </w:r>
      <w:r w:rsidR="006E21EE" w:rsidRPr="006B6905">
        <w:rPr>
          <w:rFonts w:ascii="Times New Roman" w:hAnsi="Times New Roman" w:cs="Times New Roman"/>
          <w:sz w:val="24"/>
          <w:szCs w:val="24"/>
        </w:rPr>
        <w:t>QPL</w:t>
      </w:r>
      <w:r w:rsidRPr="006B6905">
        <w:rPr>
          <w:rFonts w:ascii="Times New Roman" w:hAnsi="Times New Roman" w:cs="Times New Roman"/>
          <w:sz w:val="24"/>
          <w:szCs w:val="24"/>
        </w:rPr>
        <w:t xml:space="preserve">  shall be responsible.</w:t>
      </w:r>
    </w:p>
    <w:p w:rsidR="006E21EE" w:rsidRPr="006B6905" w:rsidRDefault="006E21EE" w:rsidP="0053652D">
      <w:pPr>
        <w:autoSpaceDE w:val="0"/>
        <w:autoSpaceDN w:val="0"/>
        <w:adjustRightInd w:val="0"/>
        <w:rPr>
          <w:rFonts w:ascii="Times New Roman" w:hAnsi="Times New Roman" w:cs="Times New Roman"/>
          <w:sz w:val="24"/>
          <w:szCs w:val="24"/>
        </w:rPr>
      </w:pPr>
    </w:p>
    <w:p w:rsidR="00D40BF3" w:rsidRPr="006B6905" w:rsidRDefault="006E21EE" w:rsidP="00785F79">
      <w:pPr>
        <w:pStyle w:val="ListParagraph"/>
        <w:numPr>
          <w:ilvl w:val="0"/>
          <w:numId w:val="3"/>
        </w:numPr>
        <w:autoSpaceDE w:val="0"/>
        <w:autoSpaceDN w:val="0"/>
        <w:adjustRightInd w:val="0"/>
        <w:jc w:val="both"/>
        <w:rPr>
          <w:rFonts w:ascii="Times New Roman" w:hAnsi="Times New Roman" w:cs="Times New Roman"/>
          <w:sz w:val="24"/>
          <w:szCs w:val="24"/>
        </w:rPr>
      </w:pPr>
      <w:r w:rsidRPr="00480F32">
        <w:rPr>
          <w:rFonts w:ascii="Times New Roman" w:hAnsi="Times New Roman" w:cs="Times New Roman"/>
          <w:sz w:val="24"/>
          <w:szCs w:val="24"/>
          <w:u w:val="single"/>
        </w:rPr>
        <w:t>Return or Destruction of Confidential Information</w:t>
      </w:r>
      <w:r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The</w:t>
      </w:r>
      <w:r w:rsidR="00B35588" w:rsidRPr="006B6905">
        <w:rPr>
          <w:rFonts w:ascii="Times New Roman" w:hAnsi="Times New Roman" w:cs="Times New Roman"/>
          <w:sz w:val="24"/>
          <w:szCs w:val="24"/>
        </w:rPr>
        <w:t xml:space="preserve">  QPL  </w:t>
      </w:r>
      <w:r w:rsidR="00CC1503" w:rsidRPr="006B6905">
        <w:rPr>
          <w:rFonts w:ascii="Times New Roman" w:hAnsi="Times New Roman" w:cs="Times New Roman"/>
          <w:sz w:val="24"/>
          <w:szCs w:val="24"/>
        </w:rPr>
        <w:t>shall return or destroy all Confidential Information (including all</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copies thereof) within ten (10) days of receipt of a written request made by the PA,</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except for one record copy that may be maintained by the</w:t>
      </w:r>
      <w:r w:rsidR="00B35588" w:rsidRPr="006B6905">
        <w:rPr>
          <w:rFonts w:ascii="Times New Roman" w:hAnsi="Times New Roman" w:cs="Times New Roman"/>
          <w:sz w:val="24"/>
          <w:szCs w:val="24"/>
        </w:rPr>
        <w:t xml:space="preserve">  QPL  </w:t>
      </w:r>
      <w:r w:rsidR="00CC1503" w:rsidRPr="006B6905">
        <w:rPr>
          <w:rFonts w:ascii="Times New Roman" w:hAnsi="Times New Roman" w:cs="Times New Roman"/>
          <w:sz w:val="24"/>
          <w:szCs w:val="24"/>
        </w:rPr>
        <w:t>in its legal archives.</w:t>
      </w:r>
      <w:r w:rsidR="00D40BF3" w:rsidRPr="006B6905">
        <w:rPr>
          <w:rFonts w:ascii="Times New Roman" w:hAnsi="Times New Roman" w:cs="Times New Roman"/>
          <w:sz w:val="24"/>
          <w:szCs w:val="24"/>
        </w:rPr>
        <w:t xml:space="preserve"> </w:t>
      </w:r>
      <w:r w:rsidR="00CC1503" w:rsidRPr="006B6905">
        <w:rPr>
          <w:rFonts w:ascii="Times New Roman" w:hAnsi="Times New Roman" w:cs="Times New Roman"/>
          <w:sz w:val="24"/>
          <w:szCs w:val="24"/>
        </w:rPr>
        <w:t>Further, the</w:t>
      </w:r>
      <w:r w:rsidR="00B35588" w:rsidRPr="006B6905">
        <w:rPr>
          <w:rFonts w:ascii="Times New Roman" w:hAnsi="Times New Roman" w:cs="Times New Roman"/>
          <w:sz w:val="24"/>
          <w:szCs w:val="24"/>
        </w:rPr>
        <w:t xml:space="preserve"> QPL </w:t>
      </w:r>
      <w:r w:rsidR="00CC1503" w:rsidRPr="006B6905">
        <w:rPr>
          <w:rFonts w:ascii="Times New Roman" w:hAnsi="Times New Roman" w:cs="Times New Roman"/>
          <w:sz w:val="24"/>
          <w:szCs w:val="24"/>
        </w:rPr>
        <w:t>shall delete all Confidential Information contained in electronic files.</w:t>
      </w:r>
    </w:p>
    <w:p w:rsidR="00D40BF3" w:rsidRPr="006B6905" w:rsidRDefault="00D40BF3" w:rsidP="00785F79">
      <w:pPr>
        <w:pStyle w:val="ListParagraph"/>
        <w:jc w:val="both"/>
        <w:rPr>
          <w:rFonts w:ascii="Times New Roman" w:hAnsi="Times New Roman" w:cs="Times New Roman"/>
          <w:sz w:val="24"/>
          <w:szCs w:val="24"/>
        </w:rPr>
      </w:pPr>
    </w:p>
    <w:p w:rsidR="00CC1503" w:rsidRPr="006B6905" w:rsidRDefault="00CC1503" w:rsidP="00785F79">
      <w:pPr>
        <w:pStyle w:val="ListParagraph"/>
        <w:numPr>
          <w:ilvl w:val="0"/>
          <w:numId w:val="3"/>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In addition to the foregoing, </w:t>
      </w:r>
      <w:r w:rsidR="00B35588" w:rsidRPr="006B6905">
        <w:rPr>
          <w:rFonts w:ascii="Times New Roman" w:hAnsi="Times New Roman" w:cs="Times New Roman"/>
          <w:sz w:val="24"/>
          <w:szCs w:val="24"/>
        </w:rPr>
        <w:t>the QPL will</w:t>
      </w:r>
      <w:r w:rsidRPr="006B6905">
        <w:rPr>
          <w:rFonts w:ascii="Times New Roman" w:hAnsi="Times New Roman" w:cs="Times New Roman"/>
          <w:sz w:val="24"/>
          <w:szCs w:val="24"/>
        </w:rPr>
        <w:t xml:space="preserve"> not use the Confidential Information</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for any purpose other directly than in connection with the Project and as expressly</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authorized in writing by the PA.</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Exceptions to the Confidentiality and Non-Use Obligations. </w:t>
      </w:r>
      <w:r w:rsidRPr="006B6905">
        <w:rPr>
          <w:rFonts w:ascii="Times New Roman" w:hAnsi="Times New Roman" w:cs="Times New Roman"/>
          <w:sz w:val="24"/>
          <w:szCs w:val="24"/>
        </w:rPr>
        <w:t>The obligations</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imposed by Section 2 hereof shall not apply, or shall cease to apply, to any Confidential</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Information if or when, but only to the extent that, such Confidential Information:</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4"/>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was known to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or was already in its lawful possession prior to the</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receipt of the Confidential Information;</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4"/>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was or becomes, through no breach of the </w:t>
      </w:r>
      <w:r w:rsidR="0000314E" w:rsidRPr="006B6905">
        <w:rPr>
          <w:rFonts w:ascii="Times New Roman" w:hAnsi="Times New Roman" w:cs="Times New Roman"/>
          <w:sz w:val="24"/>
          <w:szCs w:val="24"/>
        </w:rPr>
        <w:t xml:space="preserve">QPL's </w:t>
      </w:r>
      <w:r w:rsidRPr="006B6905">
        <w:rPr>
          <w:rFonts w:ascii="Times New Roman" w:hAnsi="Times New Roman" w:cs="Times New Roman"/>
          <w:sz w:val="24"/>
          <w:szCs w:val="24"/>
        </w:rPr>
        <w:t>obligations hereunder, known</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to the public;</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4"/>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becomes known to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from sources other than the PA or its</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representatives under circumstances not involving any breach of any confidentiality or</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non-use obligation; and/or,</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4"/>
        </w:numPr>
        <w:autoSpaceDE w:val="0"/>
        <w:autoSpaceDN w:val="0"/>
        <w:adjustRightInd w:val="0"/>
        <w:jc w:val="both"/>
        <w:rPr>
          <w:rFonts w:ascii="Times New Roman" w:hAnsi="Times New Roman" w:cs="Times New Roman"/>
          <w:sz w:val="24"/>
          <w:szCs w:val="24"/>
        </w:rPr>
      </w:pPr>
      <w:r w:rsidRPr="006B6905">
        <w:rPr>
          <w:rFonts w:ascii="Times New Roman" w:hAnsi="Times New Roman" w:cs="Times New Roman"/>
          <w:sz w:val="24"/>
          <w:szCs w:val="24"/>
        </w:rPr>
        <w:t xml:space="preserve">is independently developed by the </w:t>
      </w:r>
      <w:r w:rsidR="0000314E" w:rsidRPr="006B6905">
        <w:rPr>
          <w:rFonts w:ascii="Times New Roman" w:hAnsi="Times New Roman" w:cs="Times New Roman"/>
          <w:sz w:val="24"/>
          <w:szCs w:val="24"/>
        </w:rPr>
        <w:t>QPL</w:t>
      </w:r>
      <w:r w:rsidRPr="006B6905">
        <w:rPr>
          <w:rFonts w:ascii="Times New Roman" w:hAnsi="Times New Roman" w:cs="Times New Roman"/>
          <w:sz w:val="24"/>
          <w:szCs w:val="24"/>
        </w:rPr>
        <w:t>, as evidenced by written records</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thereof.</w:t>
      </w:r>
    </w:p>
    <w:p w:rsidR="00CC1503" w:rsidRPr="006B6905" w:rsidRDefault="00CC1503" w:rsidP="00785F79">
      <w:pPr>
        <w:jc w:val="both"/>
        <w:rPr>
          <w:rFonts w:ascii="Times New Roman" w:hAnsi="Times New Roman" w:cs="Times New Roman"/>
          <w:sz w:val="24"/>
          <w:szCs w:val="24"/>
        </w:rPr>
      </w:pPr>
    </w:p>
    <w:p w:rsidR="00CC1503" w:rsidRPr="006B6905" w:rsidRDefault="00CC1503" w:rsidP="0053652D">
      <w:p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sz w:val="24"/>
          <w:szCs w:val="24"/>
        </w:rPr>
        <w:t xml:space="preserve">Confidential </w:t>
      </w:r>
      <w:r w:rsidR="00590225" w:rsidRPr="006B6905">
        <w:rPr>
          <w:rFonts w:ascii="Times New Roman" w:hAnsi="Times New Roman" w:cs="Times New Roman"/>
          <w:sz w:val="24"/>
          <w:szCs w:val="24"/>
        </w:rPr>
        <w:t>Information</w:t>
      </w:r>
      <w:r w:rsidRPr="006B6905">
        <w:rPr>
          <w:rFonts w:ascii="Times New Roman" w:hAnsi="Times New Roman" w:cs="Times New Roman"/>
          <w:sz w:val="24"/>
          <w:szCs w:val="24"/>
        </w:rPr>
        <w:t>, as a whole, shall not be deemed to be in the public domain merely</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because any part of said Confidential Information is embodied in general disclosures or</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because individual features, components or combinations thereof are now or become known to</w:t>
      </w:r>
      <w:r w:rsidR="00D40BF3" w:rsidRPr="006B6905">
        <w:rPr>
          <w:rFonts w:ascii="Times New Roman" w:hAnsi="Times New Roman" w:cs="Times New Roman"/>
          <w:sz w:val="24"/>
          <w:szCs w:val="24"/>
        </w:rPr>
        <w:t xml:space="preserve"> </w:t>
      </w:r>
      <w:r w:rsidRPr="006B6905">
        <w:rPr>
          <w:rFonts w:ascii="Times New Roman" w:hAnsi="Times New Roman" w:cs="Times New Roman"/>
          <w:sz w:val="24"/>
          <w:szCs w:val="24"/>
        </w:rPr>
        <w:t>the public.</w:t>
      </w:r>
    </w:p>
    <w:p w:rsidR="00D40BF3" w:rsidRPr="006B6905" w:rsidRDefault="00D40BF3" w:rsidP="0053652D">
      <w:pPr>
        <w:autoSpaceDE w:val="0"/>
        <w:autoSpaceDN w:val="0"/>
        <w:adjustRightInd w:val="0"/>
        <w:ind w:left="360"/>
        <w:jc w:val="both"/>
        <w:rPr>
          <w:rFonts w:ascii="Times New Roman" w:hAnsi="Times New Roman" w:cs="Times New Roman"/>
          <w:sz w:val="24"/>
          <w:szCs w:val="24"/>
        </w:rPr>
      </w:pPr>
    </w:p>
    <w:p w:rsidR="00D40BF3" w:rsidRPr="006B6905" w:rsidRDefault="00590225" w:rsidP="00182991">
      <w:p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sz w:val="24"/>
          <w:szCs w:val="24"/>
        </w:rPr>
        <w:t>Notwithstanding the provisions of Section 2(a) above, the QPL may disclose Confidential Information and/or the information described in Section 1(a) at such times, in such manner and to the extent such disclosure is required by applicable law, provided that the QPL (a) provides the PA with prior written notice of such disclosure so as to permit the PA to seek a protective order or other appropriate remedy, (b) limits such disclosure to what is strictly required, and (c) attempts to preserve the confidentiality of any such Confidential Information so disclosed.</w:t>
      </w:r>
    </w:p>
    <w:p w:rsidR="00182991" w:rsidRPr="006B6905" w:rsidRDefault="00182991"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No Further Agreements Hereunder</w:t>
      </w:r>
      <w:r w:rsidR="00DB4DB9" w:rsidRPr="006B6905">
        <w:rPr>
          <w:rFonts w:ascii="Times New Roman" w:hAnsi="Times New Roman" w:cs="Times New Roman"/>
          <w:b/>
          <w:bCs/>
          <w:sz w:val="24"/>
          <w:szCs w:val="24"/>
        </w:rPr>
        <w:t>.</w:t>
      </w:r>
      <w:r w:rsidRPr="006B6905">
        <w:rPr>
          <w:rFonts w:ascii="Times New Roman" w:hAnsi="Times New Roman" w:cs="Times New Roman"/>
          <w:b/>
          <w:bCs/>
          <w:sz w:val="24"/>
          <w:szCs w:val="24"/>
        </w:rPr>
        <w:t xml:space="preserve"> </w:t>
      </w:r>
      <w:r w:rsidRPr="006B6905">
        <w:rPr>
          <w:rFonts w:ascii="Times New Roman" w:hAnsi="Times New Roman" w:cs="Times New Roman"/>
          <w:sz w:val="24"/>
          <w:szCs w:val="24"/>
        </w:rPr>
        <w:t>The PA shall be not under any obligation to</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enter into any further agreements with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of any nature whatsoever as a result of this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Agreement. The PA hereto reserves the right, in its sole discretion, to decline, to retract, or to</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reject at any time any proposal which has not yet become legally binding by execution of a</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written </w:t>
      </w:r>
      <w:r w:rsidRPr="006B6905">
        <w:rPr>
          <w:rFonts w:ascii="Times New Roman" w:hAnsi="Times New Roman" w:cs="Times New Roman"/>
          <w:sz w:val="24"/>
          <w:szCs w:val="24"/>
        </w:rPr>
        <w:lastRenderedPageBreak/>
        <w:t>agreement between the Parties with respect thereto, or with respect to any further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agreements or business arrangements with the other Party hereto, its parents, subsidiaries or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affiliates and to terminate all further discussions and negotiations. Nothing in this Agreement</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shall obligate the PA or its Representatives to provide any specific information, including</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Confidential Information, that the PA or its Representatives otherwise desire to withhold.</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No Representations and Warranties. </w:t>
      </w:r>
      <w:r w:rsidRPr="006B6905">
        <w:rPr>
          <w:rFonts w:ascii="Times New Roman" w:hAnsi="Times New Roman" w:cs="Times New Roman"/>
          <w:sz w:val="24"/>
          <w:szCs w:val="24"/>
        </w:rPr>
        <w:t>No representations or warranties express or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implied, of any kind with respect to the Confidential Information, including without limitation with</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respect to the suitability, accuracy or completeness of the same, exist under this Agreement.</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Any representations or warranties shall be made thereby, if at all, only in a separate definitive</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written agreement that may be entered into between the</w:t>
      </w:r>
      <w:r w:rsidR="00B35588" w:rsidRPr="006B6905">
        <w:rPr>
          <w:rFonts w:ascii="Times New Roman" w:hAnsi="Times New Roman" w:cs="Times New Roman"/>
          <w:sz w:val="24"/>
          <w:szCs w:val="24"/>
        </w:rPr>
        <w:t xml:space="preserve"> QP</w:t>
      </w:r>
      <w:r w:rsidR="00423ADF" w:rsidRPr="006B6905">
        <w:rPr>
          <w:rFonts w:ascii="Times New Roman" w:hAnsi="Times New Roman" w:cs="Times New Roman"/>
          <w:sz w:val="24"/>
          <w:szCs w:val="24"/>
        </w:rPr>
        <w:t>L</w:t>
      </w:r>
      <w:r w:rsidR="00B35588" w:rsidRPr="006B6905">
        <w:rPr>
          <w:rFonts w:ascii="Times New Roman" w:hAnsi="Times New Roman" w:cs="Times New Roman"/>
          <w:sz w:val="24"/>
          <w:szCs w:val="24"/>
        </w:rPr>
        <w:t xml:space="preserve"> </w:t>
      </w:r>
      <w:r w:rsidRPr="006B6905">
        <w:rPr>
          <w:rFonts w:ascii="Times New Roman" w:hAnsi="Times New Roman" w:cs="Times New Roman"/>
          <w:sz w:val="24"/>
          <w:szCs w:val="24"/>
        </w:rPr>
        <w:t>and the PA. The Parties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specifically acknowledge and agree that the PA and its Representatives shall not be liable to</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or its Representatives whether in contract, tort or otherwise for loss of profits,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consequential, special or punitive damages, based on the accuracy of the Confidential</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Information, unless expressly set forth in a separate definite written agreement to the contrary.</w:t>
      </w:r>
    </w:p>
    <w:p w:rsidR="00D40BF3" w:rsidRPr="006B6905" w:rsidRDefault="00D40BF3" w:rsidP="00785F79">
      <w:pPr>
        <w:autoSpaceDE w:val="0"/>
        <w:autoSpaceDN w:val="0"/>
        <w:adjustRightInd w:val="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Costs.</w:t>
      </w:r>
      <w:r w:rsidR="00B35588" w:rsidRPr="006B6905">
        <w:rPr>
          <w:rFonts w:ascii="Times New Roman" w:hAnsi="Times New Roman" w:cs="Times New Roman"/>
          <w:b/>
          <w:bCs/>
          <w:sz w:val="24"/>
          <w:szCs w:val="24"/>
        </w:rPr>
        <w:t xml:space="preserve">  </w:t>
      </w:r>
      <w:r w:rsidR="00B35588" w:rsidRPr="006B6905">
        <w:rPr>
          <w:rFonts w:ascii="Times New Roman" w:hAnsi="Times New Roman" w:cs="Times New Roman"/>
          <w:bCs/>
          <w:sz w:val="24"/>
          <w:szCs w:val="24"/>
        </w:rPr>
        <w:t>QPL</w:t>
      </w:r>
      <w:r w:rsidR="00B35588" w:rsidRPr="006B6905">
        <w:rPr>
          <w:rFonts w:ascii="Times New Roman" w:hAnsi="Times New Roman" w:cs="Times New Roman"/>
          <w:b/>
          <w:bCs/>
          <w:sz w:val="24"/>
          <w:szCs w:val="24"/>
        </w:rPr>
        <w:t xml:space="preserve"> </w:t>
      </w:r>
      <w:r w:rsidRPr="006B6905">
        <w:rPr>
          <w:rFonts w:ascii="Times New Roman" w:hAnsi="Times New Roman" w:cs="Times New Roman"/>
          <w:sz w:val="24"/>
          <w:szCs w:val="24"/>
        </w:rPr>
        <w:t>shall be responsible for all of its own costs and expenditures incurred in</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the </w:t>
      </w:r>
      <w:r w:rsidR="00590225" w:rsidRPr="006B6905">
        <w:rPr>
          <w:rFonts w:ascii="Times New Roman" w:hAnsi="Times New Roman" w:cs="Times New Roman"/>
          <w:sz w:val="24"/>
          <w:szCs w:val="24"/>
        </w:rPr>
        <w:t xml:space="preserve">application </w:t>
      </w:r>
      <w:r w:rsidRPr="006B6905">
        <w:rPr>
          <w:rFonts w:ascii="Times New Roman" w:hAnsi="Times New Roman" w:cs="Times New Roman"/>
          <w:sz w:val="24"/>
          <w:szCs w:val="24"/>
        </w:rPr>
        <w:t>process and during any period during which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maintains its</w:t>
      </w:r>
      <w:r w:rsidR="00B35588" w:rsidRPr="006B6905">
        <w:rPr>
          <w:rFonts w:ascii="Times New Roman" w:hAnsi="Times New Roman" w:cs="Times New Roman"/>
          <w:sz w:val="24"/>
          <w:szCs w:val="24"/>
        </w:rPr>
        <w:t xml:space="preserve"> QPL </w:t>
      </w:r>
      <w:r w:rsidR="00AF4E88" w:rsidRPr="006B6905">
        <w:rPr>
          <w:rFonts w:ascii="Times New Roman" w:hAnsi="Times New Roman" w:cs="Times New Roman"/>
          <w:sz w:val="24"/>
          <w:szCs w:val="24"/>
        </w:rPr>
        <w:t xml:space="preserve">status with the </w:t>
      </w:r>
      <w:r w:rsidRPr="006B6905">
        <w:rPr>
          <w:rFonts w:ascii="Times New Roman" w:hAnsi="Times New Roman" w:cs="Times New Roman"/>
          <w:sz w:val="24"/>
          <w:szCs w:val="24"/>
        </w:rPr>
        <w:t>PACE</w:t>
      </w:r>
      <w:r w:rsidR="00AF4E88" w:rsidRPr="006B6905">
        <w:rPr>
          <w:rFonts w:ascii="Times New Roman" w:hAnsi="Times New Roman" w:cs="Times New Roman"/>
          <w:sz w:val="24"/>
          <w:szCs w:val="24"/>
        </w:rPr>
        <w:t xml:space="preserve"> Commission</w:t>
      </w:r>
      <w:r w:rsidRPr="006B6905">
        <w:rPr>
          <w:rFonts w:ascii="Times New Roman" w:hAnsi="Times New Roman" w:cs="Times New Roman"/>
          <w:sz w:val="24"/>
          <w:szCs w:val="24"/>
        </w:rPr>
        <w:t>.</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shall have no right to make any claim(s) whatsoever under this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Agreement for reimbursement of costs for any efforts expended.</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Program Fee</w:t>
      </w:r>
      <w:r w:rsidR="00CF6E14" w:rsidRPr="006B6905">
        <w:rPr>
          <w:rFonts w:ascii="Times New Roman" w:hAnsi="Times New Roman" w:cs="Times New Roman"/>
          <w:b/>
          <w:bCs/>
          <w:sz w:val="24"/>
          <w:szCs w:val="24"/>
        </w:rPr>
        <w:t xml:space="preserve"> and Annual Fee</w:t>
      </w:r>
      <w:r w:rsidRPr="006B6905">
        <w:rPr>
          <w:rFonts w:ascii="Times New Roman" w:hAnsi="Times New Roman" w:cs="Times New Roman"/>
          <w:b/>
          <w:bCs/>
          <w:sz w:val="24"/>
          <w:szCs w:val="24"/>
        </w:rPr>
        <w:t xml:space="preserve">. </w:t>
      </w:r>
      <w:r w:rsidR="00CF6E14" w:rsidRPr="006B6905">
        <w:rPr>
          <w:rFonts w:ascii="Times New Roman" w:hAnsi="Times New Roman" w:cs="Times New Roman"/>
          <w:sz w:val="24"/>
          <w:szCs w:val="24"/>
        </w:rPr>
        <w:t xml:space="preserve">PA charges certain program fees in conjunction with its operation and administration of the PACE Program, as set forth in the Program Manual.  QPL understands that these fees are non-negotiable, shall be collected from the parties and in the methods as set forth in the Program Manual and any final PACE Financing and Special Charge Agreement (as defined in the Program Manual), and are subject to change as set forth in subsequent updates to the Program Manual, as approved by the PACE Commission.  </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Non-Circumvention.</w:t>
      </w:r>
      <w:r w:rsidR="00B35588" w:rsidRPr="006B6905">
        <w:rPr>
          <w:rFonts w:ascii="Times New Roman" w:hAnsi="Times New Roman" w:cs="Times New Roman"/>
          <w:b/>
          <w:bCs/>
          <w:sz w:val="24"/>
          <w:szCs w:val="24"/>
        </w:rPr>
        <w:t xml:space="preserve">   </w:t>
      </w:r>
      <w:r w:rsidR="00B35588" w:rsidRPr="006B6905">
        <w:rPr>
          <w:rFonts w:ascii="Times New Roman" w:hAnsi="Times New Roman" w:cs="Times New Roman"/>
          <w:bCs/>
          <w:sz w:val="24"/>
          <w:szCs w:val="24"/>
        </w:rPr>
        <w:t>QPL</w:t>
      </w:r>
      <w:r w:rsidR="00B35588" w:rsidRPr="006B6905">
        <w:rPr>
          <w:rFonts w:ascii="Times New Roman" w:hAnsi="Times New Roman" w:cs="Times New Roman"/>
          <w:b/>
          <w:bCs/>
          <w:sz w:val="24"/>
          <w:szCs w:val="24"/>
        </w:rPr>
        <w:t xml:space="preserve">  </w:t>
      </w:r>
      <w:r w:rsidRPr="006B6905">
        <w:rPr>
          <w:rFonts w:ascii="Times New Roman" w:hAnsi="Times New Roman" w:cs="Times New Roman"/>
          <w:sz w:val="24"/>
          <w:szCs w:val="24"/>
        </w:rPr>
        <w:t>and its Representatives shall, not directly or indirectly</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interfere with, circumvent or attempt to circumvent,</w:t>
      </w:r>
      <w:r w:rsidR="00785F79" w:rsidRPr="006B6905">
        <w:rPr>
          <w:rFonts w:ascii="Times New Roman" w:hAnsi="Times New Roman" w:cs="Times New Roman"/>
          <w:sz w:val="24"/>
          <w:szCs w:val="24"/>
        </w:rPr>
        <w:t xml:space="preserve"> avoid, by-pass, or obviate </w:t>
      </w:r>
      <w:r w:rsidR="00D12C15" w:rsidRPr="006B6905">
        <w:rPr>
          <w:rFonts w:ascii="Times New Roman" w:hAnsi="Times New Roman" w:cs="Times New Roman"/>
          <w:sz w:val="24"/>
          <w:szCs w:val="24"/>
        </w:rPr>
        <w:t xml:space="preserve">the </w:t>
      </w:r>
      <w:r w:rsidRPr="006B6905">
        <w:rPr>
          <w:rFonts w:ascii="Times New Roman" w:hAnsi="Times New Roman" w:cs="Times New Roman"/>
          <w:sz w:val="24"/>
          <w:szCs w:val="24"/>
        </w:rPr>
        <w:t xml:space="preserve">PACE </w:t>
      </w:r>
      <w:r w:rsidR="00AF4E88" w:rsidRPr="006B6905">
        <w:rPr>
          <w:rFonts w:ascii="Times New Roman" w:hAnsi="Times New Roman" w:cs="Times New Roman"/>
          <w:sz w:val="24"/>
          <w:szCs w:val="24"/>
        </w:rPr>
        <w:t xml:space="preserve">Commission </w:t>
      </w:r>
      <w:r w:rsidRPr="006B6905">
        <w:rPr>
          <w:rFonts w:ascii="Times New Roman" w:hAnsi="Times New Roman" w:cs="Times New Roman"/>
          <w:sz w:val="24"/>
          <w:szCs w:val="24"/>
        </w:rPr>
        <w:t>or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the PA, or </w:t>
      </w:r>
      <w:r w:rsidR="00D12C15" w:rsidRPr="006B6905">
        <w:rPr>
          <w:rFonts w:ascii="Times New Roman" w:hAnsi="Times New Roman" w:cs="Times New Roman"/>
          <w:sz w:val="24"/>
          <w:szCs w:val="24"/>
        </w:rPr>
        <w:t xml:space="preserve">their respective </w:t>
      </w:r>
      <w:r w:rsidRPr="006B6905">
        <w:rPr>
          <w:rFonts w:ascii="Times New Roman" w:hAnsi="Times New Roman" w:cs="Times New Roman"/>
          <w:sz w:val="24"/>
          <w:szCs w:val="24"/>
        </w:rPr>
        <w:t>relationship</w:t>
      </w:r>
      <w:r w:rsidR="00D12C15" w:rsidRPr="006B6905">
        <w:rPr>
          <w:rFonts w:ascii="Times New Roman" w:hAnsi="Times New Roman" w:cs="Times New Roman"/>
          <w:sz w:val="24"/>
          <w:szCs w:val="24"/>
        </w:rPr>
        <w:t>s</w:t>
      </w:r>
      <w:r w:rsidRPr="006B6905">
        <w:rPr>
          <w:rFonts w:ascii="Times New Roman" w:hAnsi="Times New Roman" w:cs="Times New Roman"/>
          <w:sz w:val="24"/>
          <w:szCs w:val="24"/>
        </w:rPr>
        <w:t xml:space="preserve"> with the Property Owners, </w:t>
      </w:r>
      <w:r w:rsidR="00D12C15" w:rsidRPr="006B6905">
        <w:rPr>
          <w:rFonts w:ascii="Times New Roman" w:hAnsi="Times New Roman" w:cs="Times New Roman"/>
          <w:sz w:val="24"/>
          <w:szCs w:val="24"/>
        </w:rPr>
        <w:t xml:space="preserve">their respective </w:t>
      </w:r>
      <w:r w:rsidRPr="006B6905">
        <w:rPr>
          <w:rFonts w:ascii="Times New Roman" w:hAnsi="Times New Roman" w:cs="Times New Roman"/>
          <w:sz w:val="24"/>
          <w:szCs w:val="24"/>
        </w:rPr>
        <w:t>other contractors, and their respective</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affiliates, to change, increase or avoid directly or indirectly</w:t>
      </w:r>
      <w:r w:rsidR="00D12C15" w:rsidRPr="006B6905">
        <w:rPr>
          <w:rFonts w:ascii="Times New Roman" w:hAnsi="Times New Roman" w:cs="Times New Roman"/>
          <w:sz w:val="24"/>
          <w:szCs w:val="24"/>
        </w:rPr>
        <w:t>,</w:t>
      </w:r>
      <w:r w:rsidRPr="006B6905">
        <w:rPr>
          <w:rFonts w:ascii="Times New Roman" w:hAnsi="Times New Roman" w:cs="Times New Roman"/>
          <w:sz w:val="24"/>
          <w:szCs w:val="24"/>
        </w:rPr>
        <w:t xml:space="preserve"> payment or issuance of</w:t>
      </w:r>
      <w:r w:rsidR="00D12C15" w:rsidRPr="006B6905">
        <w:rPr>
          <w:rFonts w:ascii="Times New Roman" w:hAnsi="Times New Roman" w:cs="Times New Roman"/>
          <w:sz w:val="24"/>
          <w:szCs w:val="24"/>
        </w:rPr>
        <w:t>,</w:t>
      </w:r>
      <w:r w:rsidRPr="006B6905">
        <w:rPr>
          <w:rFonts w:ascii="Times New Roman" w:hAnsi="Times New Roman" w:cs="Times New Roman"/>
          <w:sz w:val="24"/>
          <w:szCs w:val="24"/>
        </w:rPr>
        <w:t xml:space="preserve"> established</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or to be established fees, commissions, investment or ownership interest or continuance of</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pre-established relationship or intervene in non-contracted relationships with any third parties,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or initiate transactional </w:t>
      </w:r>
      <w:r w:rsidR="00785F79" w:rsidRPr="006B6905">
        <w:rPr>
          <w:rFonts w:ascii="Times New Roman" w:hAnsi="Times New Roman" w:cs="Times New Roman"/>
          <w:sz w:val="24"/>
          <w:szCs w:val="24"/>
        </w:rPr>
        <w:t>relationships that by-pass</w:t>
      </w:r>
      <w:r w:rsidR="00D12C15" w:rsidRPr="006B6905">
        <w:rPr>
          <w:rFonts w:ascii="Times New Roman" w:hAnsi="Times New Roman" w:cs="Times New Roman"/>
          <w:sz w:val="24"/>
          <w:szCs w:val="24"/>
        </w:rPr>
        <w:t xml:space="preserve"> the</w:t>
      </w:r>
      <w:r w:rsidR="00785F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PACE </w:t>
      </w:r>
      <w:r w:rsidR="00AF4E88" w:rsidRPr="006B6905">
        <w:rPr>
          <w:rFonts w:ascii="Times New Roman" w:hAnsi="Times New Roman" w:cs="Times New Roman"/>
          <w:sz w:val="24"/>
          <w:szCs w:val="24"/>
        </w:rPr>
        <w:t xml:space="preserve">Commission </w:t>
      </w:r>
      <w:r w:rsidR="00D12C15" w:rsidRPr="006B6905">
        <w:rPr>
          <w:rFonts w:ascii="Times New Roman" w:hAnsi="Times New Roman" w:cs="Times New Roman"/>
          <w:sz w:val="24"/>
          <w:szCs w:val="24"/>
        </w:rPr>
        <w:t xml:space="preserve">or PA </w:t>
      </w:r>
      <w:r w:rsidRPr="006B6905">
        <w:rPr>
          <w:rFonts w:ascii="Times New Roman" w:hAnsi="Times New Roman" w:cs="Times New Roman"/>
          <w:sz w:val="24"/>
          <w:szCs w:val="24"/>
        </w:rPr>
        <w:t>in connection with any on-going</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or future transaction or project. In furtherance and not in limitation of the foregoing,</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agrees not to contact the Property Owner, its tenants, their respective owners and lenders and</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Representatives, nor, in connection with submitting proposals for the Project, other </w:t>
      </w:r>
      <w:r w:rsidR="00F201E3" w:rsidRPr="006B6905">
        <w:rPr>
          <w:rFonts w:ascii="Times New Roman" w:hAnsi="Times New Roman" w:cs="Times New Roman"/>
          <w:sz w:val="24"/>
          <w:szCs w:val="24"/>
        </w:rPr>
        <w:t>Qualified PACE Lender</w:t>
      </w:r>
      <w:r w:rsidR="00590225" w:rsidRPr="006B6905">
        <w:rPr>
          <w:rFonts w:ascii="Times New Roman" w:hAnsi="Times New Roman" w:cs="Times New Roman"/>
          <w:sz w:val="24"/>
          <w:szCs w:val="24"/>
        </w:rPr>
        <w:t xml:space="preserve">s </w:t>
      </w:r>
      <w:r w:rsidRPr="006B6905">
        <w:rPr>
          <w:rFonts w:ascii="Times New Roman" w:hAnsi="Times New Roman" w:cs="Times New Roman"/>
          <w:sz w:val="24"/>
          <w:szCs w:val="24"/>
        </w:rPr>
        <w:t>as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identified by the PA without its express prior written permission.</w:t>
      </w:r>
    </w:p>
    <w:p w:rsidR="00F201E3" w:rsidRPr="006B6905" w:rsidRDefault="00F201E3" w:rsidP="0053652D">
      <w:pPr>
        <w:pStyle w:val="ListParagraph"/>
        <w:rPr>
          <w:rFonts w:ascii="Times New Roman" w:hAnsi="Times New Roman" w:cs="Times New Roman"/>
          <w:sz w:val="24"/>
          <w:szCs w:val="24"/>
        </w:rPr>
      </w:pPr>
    </w:p>
    <w:p w:rsidR="00F201E3" w:rsidRPr="006B6905" w:rsidRDefault="00F201E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sz w:val="24"/>
          <w:szCs w:val="24"/>
        </w:rPr>
        <w:t>No Endorsement; No Exclusivity</w:t>
      </w:r>
      <w:r w:rsidRPr="006B6905">
        <w:rPr>
          <w:rFonts w:ascii="Times New Roman" w:hAnsi="Times New Roman" w:cs="Times New Roman"/>
          <w:sz w:val="24"/>
          <w:szCs w:val="24"/>
        </w:rPr>
        <w:t xml:space="preserve">.  Nothing in this Agreement shall constitute an endorsement by PA of QPL for any particular Project or financing, nor shall this Agreement </w:t>
      </w:r>
      <w:r w:rsidRPr="006B6905">
        <w:rPr>
          <w:rFonts w:ascii="Times New Roman" w:hAnsi="Times New Roman" w:cs="Times New Roman"/>
          <w:sz w:val="24"/>
          <w:szCs w:val="24"/>
        </w:rPr>
        <w:lastRenderedPageBreak/>
        <w:t xml:space="preserve">obligation PA to endorse or recognize QPL for any purpose other than to recognize QPL as a “Qualified PACE Lender” in the PACE Program, subject to the terms and conditions of this Agreement.  </w:t>
      </w:r>
      <w:r w:rsidR="007F6009" w:rsidRPr="006B6905">
        <w:rPr>
          <w:rFonts w:ascii="Times New Roman" w:hAnsi="Times New Roman" w:cs="Times New Roman"/>
          <w:sz w:val="24"/>
          <w:szCs w:val="24"/>
        </w:rPr>
        <w:t>QPL understands that PA may recognize as many applicants as “Qualified PACE Lenders” as it deems appropriate and in its sole discretion.</w:t>
      </w:r>
    </w:p>
    <w:p w:rsidR="00F201E3" w:rsidRPr="006B6905" w:rsidRDefault="00F201E3" w:rsidP="0053652D">
      <w:pPr>
        <w:pStyle w:val="ListParagraph"/>
        <w:rPr>
          <w:rFonts w:ascii="Times New Roman" w:hAnsi="Times New Roman" w:cs="Times New Roman"/>
          <w:sz w:val="24"/>
          <w:szCs w:val="24"/>
        </w:rPr>
      </w:pPr>
    </w:p>
    <w:p w:rsidR="00F201E3" w:rsidRPr="006B6905" w:rsidRDefault="007F6009"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sz w:val="24"/>
          <w:szCs w:val="24"/>
        </w:rPr>
        <w:t>Compliance with Program Manual</w:t>
      </w:r>
      <w:r w:rsidRPr="006B6905">
        <w:rPr>
          <w:rFonts w:ascii="Times New Roman" w:hAnsi="Times New Roman" w:cs="Times New Roman"/>
          <w:sz w:val="24"/>
          <w:szCs w:val="24"/>
        </w:rPr>
        <w:t xml:space="preserve">.  QPL has </w:t>
      </w:r>
      <w:r w:rsidR="00E55A86" w:rsidRPr="006B6905">
        <w:rPr>
          <w:rFonts w:ascii="Times New Roman" w:hAnsi="Times New Roman" w:cs="Times New Roman"/>
          <w:sz w:val="24"/>
          <w:szCs w:val="24"/>
        </w:rPr>
        <w:t xml:space="preserve">been provided with a copy of the Program Manual and understands its terms.  QPL agrees to offer its financing and other products in accordance with </w:t>
      </w:r>
      <w:r w:rsidR="00A44FD7" w:rsidRPr="006B6905">
        <w:rPr>
          <w:rFonts w:ascii="Times New Roman" w:hAnsi="Times New Roman" w:cs="Times New Roman"/>
          <w:sz w:val="24"/>
          <w:szCs w:val="24"/>
        </w:rPr>
        <w:t>the</w:t>
      </w:r>
      <w:r w:rsidR="00E55A86" w:rsidRPr="006B6905">
        <w:rPr>
          <w:rFonts w:ascii="Times New Roman" w:hAnsi="Times New Roman" w:cs="Times New Roman"/>
          <w:sz w:val="24"/>
          <w:szCs w:val="24"/>
        </w:rPr>
        <w:t xml:space="preserve"> terms</w:t>
      </w:r>
      <w:r w:rsidR="00A44FD7" w:rsidRPr="006B6905">
        <w:rPr>
          <w:rFonts w:ascii="Times New Roman" w:hAnsi="Times New Roman" w:cs="Times New Roman"/>
          <w:sz w:val="24"/>
          <w:szCs w:val="24"/>
        </w:rPr>
        <w:t xml:space="preserve"> and conditions of the Program M</w:t>
      </w:r>
      <w:r w:rsidR="00660652" w:rsidRPr="006B6905">
        <w:rPr>
          <w:rFonts w:ascii="Times New Roman" w:hAnsi="Times New Roman" w:cs="Times New Roman"/>
          <w:sz w:val="24"/>
          <w:szCs w:val="24"/>
        </w:rPr>
        <w:t>anua</w:t>
      </w:r>
      <w:r w:rsidR="00A44FD7" w:rsidRPr="006B6905">
        <w:rPr>
          <w:rFonts w:ascii="Times New Roman" w:hAnsi="Times New Roman" w:cs="Times New Roman"/>
          <w:sz w:val="24"/>
          <w:szCs w:val="24"/>
        </w:rPr>
        <w:t>l</w:t>
      </w:r>
      <w:r w:rsidR="00E55A86" w:rsidRPr="006B6905">
        <w:rPr>
          <w:rFonts w:ascii="Times New Roman" w:hAnsi="Times New Roman" w:cs="Times New Roman"/>
          <w:sz w:val="24"/>
          <w:szCs w:val="24"/>
        </w:rPr>
        <w:t xml:space="preserve">.  QPL understands that the PACE Commission </w:t>
      </w:r>
      <w:r w:rsidR="00A44FD7" w:rsidRPr="006B6905">
        <w:rPr>
          <w:rFonts w:ascii="Times New Roman" w:hAnsi="Times New Roman" w:cs="Times New Roman"/>
          <w:sz w:val="24"/>
          <w:szCs w:val="24"/>
        </w:rPr>
        <w:t xml:space="preserve">may approve revisions or updates to </w:t>
      </w:r>
      <w:r w:rsidR="00E55A86" w:rsidRPr="006B6905">
        <w:rPr>
          <w:rFonts w:ascii="Times New Roman" w:hAnsi="Times New Roman" w:cs="Times New Roman"/>
          <w:sz w:val="24"/>
          <w:szCs w:val="24"/>
        </w:rPr>
        <w:t>the Program Manual and has no obligation to provide notice to QPL of the same, except as the PACE Commission may be so obligated by law.</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Governing Law. </w:t>
      </w:r>
      <w:r w:rsidRPr="006B6905">
        <w:rPr>
          <w:rFonts w:ascii="Times New Roman" w:hAnsi="Times New Roman" w:cs="Times New Roman"/>
          <w:sz w:val="24"/>
          <w:szCs w:val="24"/>
        </w:rPr>
        <w:t>This Agreement is made subject to and shall be construed and</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enforced under the laws of the State of </w:t>
      </w:r>
      <w:r w:rsidR="00785F79" w:rsidRPr="006B6905">
        <w:rPr>
          <w:rFonts w:ascii="Times New Roman" w:hAnsi="Times New Roman" w:cs="Times New Roman"/>
          <w:sz w:val="24"/>
          <w:szCs w:val="24"/>
        </w:rPr>
        <w:t>Wisconsin</w:t>
      </w:r>
      <w:r w:rsidRPr="006B6905">
        <w:rPr>
          <w:rFonts w:ascii="Times New Roman" w:hAnsi="Times New Roman" w:cs="Times New Roman"/>
          <w:sz w:val="24"/>
          <w:szCs w:val="24"/>
        </w:rPr>
        <w:t>, without giving regard to conflict of laws or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choice of law principles</w:t>
      </w:r>
      <w:r w:rsidR="00955739" w:rsidRPr="006B6905">
        <w:rPr>
          <w:rFonts w:ascii="Times New Roman" w:hAnsi="Times New Roman" w:cs="Times New Roman"/>
          <w:sz w:val="24"/>
          <w:szCs w:val="24"/>
        </w:rPr>
        <w:t>.  T</w:t>
      </w:r>
      <w:r w:rsidRPr="006B6905">
        <w:rPr>
          <w:rFonts w:ascii="Times New Roman" w:hAnsi="Times New Roman" w:cs="Times New Roman"/>
          <w:sz w:val="24"/>
          <w:szCs w:val="24"/>
        </w:rPr>
        <w:t xml:space="preserve">he state courts </w:t>
      </w:r>
      <w:r w:rsidR="00955739" w:rsidRPr="006B6905">
        <w:rPr>
          <w:rFonts w:ascii="Times New Roman" w:hAnsi="Times New Roman" w:cs="Times New Roman"/>
          <w:sz w:val="24"/>
          <w:szCs w:val="24"/>
        </w:rPr>
        <w:t xml:space="preserve">and federal courts </w:t>
      </w:r>
      <w:r w:rsidRPr="006B6905">
        <w:rPr>
          <w:rFonts w:ascii="Times New Roman" w:hAnsi="Times New Roman" w:cs="Times New Roman"/>
          <w:sz w:val="24"/>
          <w:szCs w:val="24"/>
        </w:rPr>
        <w:t xml:space="preserve">of the State of </w:t>
      </w:r>
      <w:r w:rsidR="00785F79" w:rsidRPr="006B6905">
        <w:rPr>
          <w:rFonts w:ascii="Times New Roman" w:hAnsi="Times New Roman" w:cs="Times New Roman"/>
          <w:sz w:val="24"/>
          <w:szCs w:val="24"/>
        </w:rPr>
        <w:t>Wisconsin</w:t>
      </w:r>
      <w:r w:rsidRPr="006B6905">
        <w:rPr>
          <w:rFonts w:ascii="Times New Roman" w:hAnsi="Times New Roman" w:cs="Times New Roman"/>
          <w:sz w:val="24"/>
          <w:szCs w:val="24"/>
        </w:rPr>
        <w:t xml:space="preserve"> shall have exclusive</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jurisdiction to resolve any disputes with respect to this Agreement or the Confidential</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Information with each Party irrevocably consenting to the jurisdiction thereof for any actions,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suits or proceedings arising out of, or relating to, this Agreement or the Confidential</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Information, and each Party irrevocably waives its rights to jury trials with respect thereto.</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Right to Rescind. </w:t>
      </w:r>
      <w:r w:rsidRPr="006B6905">
        <w:rPr>
          <w:rFonts w:ascii="Times New Roman" w:hAnsi="Times New Roman" w:cs="Times New Roman"/>
          <w:sz w:val="24"/>
          <w:szCs w:val="24"/>
        </w:rPr>
        <w:t>Any time and in its sole discretion, the PA reserves the right to</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rescind or revoke the</w:t>
      </w:r>
      <w:r w:rsidR="00B35588" w:rsidRPr="006B6905">
        <w:rPr>
          <w:rFonts w:ascii="Times New Roman" w:hAnsi="Times New Roman" w:cs="Times New Roman"/>
          <w:sz w:val="24"/>
          <w:szCs w:val="24"/>
        </w:rPr>
        <w:t xml:space="preserve"> </w:t>
      </w:r>
      <w:r w:rsidR="00C74D99" w:rsidRPr="006B6905">
        <w:rPr>
          <w:rFonts w:ascii="Times New Roman" w:hAnsi="Times New Roman" w:cs="Times New Roman"/>
          <w:sz w:val="24"/>
          <w:szCs w:val="24"/>
        </w:rPr>
        <w:t xml:space="preserve">“Qualified PACE Lender” </w:t>
      </w:r>
      <w:r w:rsidRPr="006B6905">
        <w:rPr>
          <w:rFonts w:ascii="Times New Roman" w:hAnsi="Times New Roman" w:cs="Times New Roman"/>
          <w:sz w:val="24"/>
          <w:szCs w:val="24"/>
        </w:rPr>
        <w:t xml:space="preserve">status of the </w:t>
      </w:r>
      <w:r w:rsidR="00C74D99" w:rsidRPr="006B6905">
        <w:rPr>
          <w:rFonts w:ascii="Times New Roman" w:hAnsi="Times New Roman" w:cs="Times New Roman"/>
          <w:sz w:val="24"/>
          <w:szCs w:val="24"/>
        </w:rPr>
        <w:t>QPL</w:t>
      </w:r>
      <w:r w:rsidRPr="006B6905">
        <w:rPr>
          <w:rFonts w:ascii="Times New Roman" w:hAnsi="Times New Roman" w:cs="Times New Roman"/>
          <w:sz w:val="24"/>
          <w:szCs w:val="24"/>
        </w:rPr>
        <w:t>. Notice of the PA’s determination to revoke or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rescind the</w:t>
      </w:r>
      <w:r w:rsidR="002A22FC">
        <w:rPr>
          <w:rFonts w:ascii="Times New Roman" w:hAnsi="Times New Roman" w:cs="Times New Roman"/>
          <w:sz w:val="24"/>
          <w:szCs w:val="24"/>
        </w:rPr>
        <w:t xml:space="preserve"> QPL</w:t>
      </w:r>
      <w:r w:rsidR="00B35588" w:rsidRPr="006B6905">
        <w:rPr>
          <w:rFonts w:ascii="Times New Roman" w:hAnsi="Times New Roman" w:cs="Times New Roman"/>
          <w:sz w:val="24"/>
          <w:szCs w:val="24"/>
        </w:rPr>
        <w:t xml:space="preserve"> </w:t>
      </w:r>
      <w:r w:rsidRPr="006B6905">
        <w:rPr>
          <w:rFonts w:ascii="Times New Roman" w:hAnsi="Times New Roman" w:cs="Times New Roman"/>
          <w:sz w:val="24"/>
          <w:szCs w:val="24"/>
        </w:rPr>
        <w:t>status shall be given in writing by the PA to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in accordance with</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Section </w:t>
      </w:r>
      <w:r w:rsidR="00660652" w:rsidRPr="006B6905">
        <w:rPr>
          <w:rFonts w:ascii="Times New Roman" w:hAnsi="Times New Roman" w:cs="Times New Roman"/>
          <w:sz w:val="24"/>
          <w:szCs w:val="24"/>
        </w:rPr>
        <w:fldChar w:fldCharType="begin"/>
      </w:r>
      <w:r w:rsidR="00660652" w:rsidRPr="006B6905">
        <w:rPr>
          <w:rFonts w:ascii="Times New Roman" w:hAnsi="Times New Roman" w:cs="Times New Roman"/>
          <w:sz w:val="24"/>
          <w:szCs w:val="24"/>
        </w:rPr>
        <w:instrText xml:space="preserve"> REF _Ref459640765 \r \h </w:instrText>
      </w:r>
      <w:r w:rsidR="006B6905" w:rsidRPr="006B6905">
        <w:rPr>
          <w:rFonts w:ascii="Times New Roman" w:hAnsi="Times New Roman" w:cs="Times New Roman"/>
          <w:sz w:val="24"/>
          <w:szCs w:val="24"/>
        </w:rPr>
        <w:instrText xml:space="preserve"> \* MERGEFORMAT </w:instrText>
      </w:r>
      <w:r w:rsidR="00660652" w:rsidRPr="006B6905">
        <w:rPr>
          <w:rFonts w:ascii="Times New Roman" w:hAnsi="Times New Roman" w:cs="Times New Roman"/>
          <w:sz w:val="24"/>
          <w:szCs w:val="24"/>
        </w:rPr>
      </w:r>
      <w:r w:rsidR="00660652" w:rsidRPr="006B6905">
        <w:rPr>
          <w:rFonts w:ascii="Times New Roman" w:hAnsi="Times New Roman" w:cs="Times New Roman"/>
          <w:sz w:val="24"/>
          <w:szCs w:val="24"/>
        </w:rPr>
        <w:fldChar w:fldCharType="separate"/>
      </w:r>
      <w:r w:rsidR="00660652" w:rsidRPr="006B6905">
        <w:rPr>
          <w:rFonts w:ascii="Times New Roman" w:hAnsi="Times New Roman" w:cs="Times New Roman"/>
          <w:sz w:val="24"/>
          <w:szCs w:val="24"/>
        </w:rPr>
        <w:t>18</w:t>
      </w:r>
      <w:r w:rsidR="00660652" w:rsidRPr="006B6905">
        <w:rPr>
          <w:rFonts w:ascii="Times New Roman" w:hAnsi="Times New Roman" w:cs="Times New Roman"/>
          <w:sz w:val="24"/>
          <w:szCs w:val="24"/>
        </w:rPr>
        <w:fldChar w:fldCharType="end"/>
      </w:r>
      <w:r w:rsidR="00D12C15" w:rsidRPr="006B6905">
        <w:rPr>
          <w:rFonts w:ascii="Times New Roman" w:hAnsi="Times New Roman" w:cs="Times New Roman"/>
          <w:sz w:val="24"/>
          <w:szCs w:val="24"/>
        </w:rPr>
        <w:t xml:space="preserve"> </w:t>
      </w:r>
      <w:r w:rsidRPr="006B6905">
        <w:rPr>
          <w:rFonts w:ascii="Times New Roman" w:hAnsi="Times New Roman" w:cs="Times New Roman"/>
          <w:sz w:val="24"/>
          <w:szCs w:val="24"/>
        </w:rPr>
        <w:t>below.</w:t>
      </w:r>
      <w:r w:rsidR="00C74D99" w:rsidRPr="006B6905">
        <w:rPr>
          <w:rFonts w:ascii="Times New Roman" w:hAnsi="Times New Roman" w:cs="Times New Roman"/>
          <w:sz w:val="24"/>
          <w:szCs w:val="24"/>
        </w:rPr>
        <w:t xml:space="preserve">  If QPL’s “Qualified PACE Lender” status is so rescinded, PA and the PACE Commission shall have no further obligations to the QPL hereunder or under the PACE Program</w:t>
      </w:r>
      <w:r w:rsidR="00D612C4" w:rsidRPr="006B6905">
        <w:rPr>
          <w:rFonts w:ascii="Times New Roman" w:hAnsi="Times New Roman" w:cs="Times New Roman"/>
          <w:sz w:val="24"/>
          <w:szCs w:val="24"/>
        </w:rPr>
        <w:t xml:space="preserve"> and QPL shall have no further right to hold itself out as a “Qualified PACE Lender” for the PACE Program.</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Remedies. </w:t>
      </w:r>
      <w:r w:rsidRPr="006B6905">
        <w:rPr>
          <w:rFonts w:ascii="Times New Roman" w:hAnsi="Times New Roman" w:cs="Times New Roman"/>
          <w:sz w:val="24"/>
          <w:szCs w:val="24"/>
        </w:rPr>
        <w:t>Without prejudice to the rights and remedies otherwise available to either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Party, each Party shall be entitled to equitable relief by way of injunction or specific</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performance, or otherwise if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or any of its Representatives breach or threaten to</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breach any of the provisions of this Agreement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shall not plead in defense thereto that</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there would be an adequate remedy at statutory or common law. All of the Party's rights and</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remedies shall be cumulative and may be exercised separately or concurrently.</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Non-Publicity. </w:t>
      </w:r>
      <w:r w:rsidRPr="006B6905">
        <w:rPr>
          <w:rFonts w:ascii="Times New Roman" w:hAnsi="Times New Roman" w:cs="Times New Roman"/>
          <w:sz w:val="24"/>
          <w:szCs w:val="24"/>
        </w:rPr>
        <w:t>All media releases, public announcements and other disclosures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relating to any Project including promotional or marketing material, but excluding</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announcements intended solely for internal distribution or to meet legal or regulatory</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requirements, shall be coordinated with and approved by the PA prior to release. In addition,</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shall refrain from removing, overprinting or defacing any notices of copyright,</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trademark, logo or other proprietary identifications or notices of confidentiality, from any</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originals or copies of the PA's or the Property Owner’s Confidential Information.</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CC1503"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lastRenderedPageBreak/>
        <w:t xml:space="preserve">Paragraph Captions. </w:t>
      </w:r>
      <w:r w:rsidRPr="006B6905">
        <w:rPr>
          <w:rFonts w:ascii="Times New Roman" w:hAnsi="Times New Roman" w:cs="Times New Roman"/>
          <w:sz w:val="24"/>
          <w:szCs w:val="24"/>
        </w:rPr>
        <w:t>The captions of the paragraphs and sections are set forth only</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for the convenience and reference of the Parties and are not intended in any way to define,</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limit or describe the scope or intent of this Agreement.</w:t>
      </w:r>
    </w:p>
    <w:p w:rsidR="00A16B79" w:rsidRPr="006B6905" w:rsidRDefault="00A16B79" w:rsidP="00785F79">
      <w:pPr>
        <w:autoSpaceDE w:val="0"/>
        <w:autoSpaceDN w:val="0"/>
        <w:adjustRightInd w:val="0"/>
        <w:ind w:left="360"/>
        <w:jc w:val="both"/>
        <w:rPr>
          <w:rFonts w:ascii="Times New Roman" w:hAnsi="Times New Roman" w:cs="Times New Roman"/>
          <w:sz w:val="24"/>
          <w:szCs w:val="24"/>
        </w:rPr>
      </w:pPr>
    </w:p>
    <w:p w:rsidR="00A16B79" w:rsidRPr="006B6905" w:rsidRDefault="00CC1503" w:rsidP="00785F79">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Integration and Amendment. </w:t>
      </w:r>
      <w:r w:rsidRPr="006B6905">
        <w:rPr>
          <w:rFonts w:ascii="Times New Roman" w:hAnsi="Times New Roman" w:cs="Times New Roman"/>
          <w:sz w:val="24"/>
          <w:szCs w:val="24"/>
        </w:rPr>
        <w:t>This Agreement represents the entire and integrated</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agreement between the PA and the</w:t>
      </w:r>
      <w:r w:rsidR="00B35588" w:rsidRPr="006B6905">
        <w:rPr>
          <w:rFonts w:ascii="Times New Roman" w:hAnsi="Times New Roman" w:cs="Times New Roman"/>
          <w:sz w:val="24"/>
          <w:szCs w:val="24"/>
        </w:rPr>
        <w:t xml:space="preserve"> QPL </w:t>
      </w:r>
      <w:r w:rsidRPr="006B6905">
        <w:rPr>
          <w:rFonts w:ascii="Times New Roman" w:hAnsi="Times New Roman" w:cs="Times New Roman"/>
          <w:sz w:val="24"/>
          <w:szCs w:val="24"/>
        </w:rPr>
        <w:t>and supersedes all prior negotiations,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representations, or agreements, either written or oral. Any amendments to this Agreement</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must be in writing and be signed by both Parties</w:t>
      </w:r>
    </w:p>
    <w:p w:rsidR="00423ADF" w:rsidRPr="006B6905" w:rsidRDefault="00423ADF" w:rsidP="00423ADF">
      <w:pPr>
        <w:pStyle w:val="ListParagraph"/>
        <w:rPr>
          <w:rFonts w:ascii="Times New Roman" w:hAnsi="Times New Roman" w:cs="Times New Roman"/>
          <w:sz w:val="24"/>
          <w:szCs w:val="24"/>
        </w:rPr>
      </w:pPr>
    </w:p>
    <w:p w:rsidR="00423ADF" w:rsidRPr="006B6905" w:rsidRDefault="00CC1503" w:rsidP="00423ADF">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Severability. </w:t>
      </w:r>
      <w:r w:rsidRPr="006B6905">
        <w:rPr>
          <w:rFonts w:ascii="Times New Roman" w:hAnsi="Times New Roman" w:cs="Times New Roman"/>
          <w:sz w:val="24"/>
          <w:szCs w:val="24"/>
        </w:rPr>
        <w:t>Invalidation of any of the provisions of this Agreement or any paragraph,</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sentence, clause, phrase, or word herein or the application thereof in any given circumstance</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shall not affect the validity of any other provision of this Agreement.</w:t>
      </w:r>
    </w:p>
    <w:p w:rsidR="00423ADF" w:rsidRPr="006B6905" w:rsidRDefault="00423ADF" w:rsidP="00423ADF">
      <w:pPr>
        <w:pStyle w:val="ListParagraph"/>
        <w:rPr>
          <w:rFonts w:ascii="Times New Roman" w:hAnsi="Times New Roman" w:cs="Times New Roman"/>
          <w:b/>
          <w:bCs/>
          <w:sz w:val="24"/>
          <w:szCs w:val="24"/>
        </w:rPr>
      </w:pPr>
    </w:p>
    <w:p w:rsidR="00423ADF" w:rsidRPr="006B6905" w:rsidRDefault="00CC1503" w:rsidP="00423ADF">
      <w:pPr>
        <w:pStyle w:val="ListParagraph"/>
        <w:numPr>
          <w:ilvl w:val="0"/>
          <w:numId w:val="1"/>
        </w:numPr>
        <w:autoSpaceDE w:val="0"/>
        <w:autoSpaceDN w:val="0"/>
        <w:adjustRightInd w:val="0"/>
        <w:ind w:left="360"/>
        <w:jc w:val="both"/>
        <w:rPr>
          <w:rFonts w:ascii="Times New Roman" w:hAnsi="Times New Roman" w:cs="Times New Roman"/>
          <w:sz w:val="24"/>
          <w:szCs w:val="24"/>
        </w:rPr>
      </w:pPr>
      <w:bookmarkStart w:id="1" w:name="_Ref459640765"/>
      <w:r w:rsidRPr="006B6905">
        <w:rPr>
          <w:rFonts w:ascii="Times New Roman" w:hAnsi="Times New Roman" w:cs="Times New Roman"/>
          <w:b/>
          <w:bCs/>
          <w:sz w:val="24"/>
          <w:szCs w:val="24"/>
        </w:rPr>
        <w:t xml:space="preserve">Notices. </w:t>
      </w:r>
      <w:r w:rsidRPr="006B6905">
        <w:rPr>
          <w:rFonts w:ascii="Times New Roman" w:hAnsi="Times New Roman" w:cs="Times New Roman"/>
          <w:sz w:val="24"/>
          <w:szCs w:val="24"/>
        </w:rPr>
        <w:t>Unless otherwise specifically required by a provision of this Agreement, any</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notice required or permitted by this Agreement shall be in writing and shall be deemed to have</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been sufficiently given for all purposes if sent by certified mail or registered mail, postage and</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fees prepaid, addressed to the Party to whom such notice is to be given at the address set</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forth below or at such other address as has been previously furnished in writing, to the other</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Party. Such notice shall be deemed to have been given when deposited in the United States</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Mail properly addressed to the intended recipient.</w:t>
      </w:r>
      <w:bookmarkEnd w:id="1"/>
    </w:p>
    <w:p w:rsidR="00423ADF" w:rsidRPr="006B6905" w:rsidRDefault="00423ADF" w:rsidP="00423ADF">
      <w:pPr>
        <w:pStyle w:val="ListParagraph"/>
        <w:rPr>
          <w:rFonts w:ascii="Times New Roman" w:hAnsi="Times New Roman" w:cs="Times New Roman"/>
          <w:b/>
          <w:bCs/>
          <w:sz w:val="24"/>
          <w:szCs w:val="24"/>
        </w:rPr>
      </w:pPr>
    </w:p>
    <w:p w:rsidR="00CC1503" w:rsidRPr="006B6905" w:rsidRDefault="00CC1503" w:rsidP="00423ADF">
      <w:pPr>
        <w:pStyle w:val="ListParagraph"/>
        <w:numPr>
          <w:ilvl w:val="0"/>
          <w:numId w:val="1"/>
        </w:numPr>
        <w:autoSpaceDE w:val="0"/>
        <w:autoSpaceDN w:val="0"/>
        <w:adjustRightInd w:val="0"/>
        <w:ind w:left="360"/>
        <w:jc w:val="both"/>
        <w:rPr>
          <w:rFonts w:ascii="Times New Roman" w:hAnsi="Times New Roman" w:cs="Times New Roman"/>
          <w:sz w:val="24"/>
          <w:szCs w:val="24"/>
        </w:rPr>
      </w:pPr>
      <w:r w:rsidRPr="006B6905">
        <w:rPr>
          <w:rFonts w:ascii="Times New Roman" w:hAnsi="Times New Roman" w:cs="Times New Roman"/>
          <w:b/>
          <w:bCs/>
          <w:sz w:val="24"/>
          <w:szCs w:val="24"/>
        </w:rPr>
        <w:t xml:space="preserve">Counterparts. </w:t>
      </w:r>
      <w:r w:rsidRPr="006B6905">
        <w:rPr>
          <w:rFonts w:ascii="Times New Roman" w:hAnsi="Times New Roman" w:cs="Times New Roman"/>
          <w:sz w:val="24"/>
          <w:szCs w:val="24"/>
        </w:rPr>
        <w:t>This Agreement may be executed in one or more counterparts, each of</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which shall constitute an original and all of which </w:t>
      </w:r>
      <w:r w:rsidR="00785F79" w:rsidRPr="006B6905">
        <w:rPr>
          <w:rFonts w:ascii="Times New Roman" w:hAnsi="Times New Roman" w:cs="Times New Roman"/>
          <w:sz w:val="24"/>
          <w:szCs w:val="24"/>
        </w:rPr>
        <w:t xml:space="preserve">together </w:t>
      </w:r>
      <w:r w:rsidRPr="006B6905">
        <w:rPr>
          <w:rFonts w:ascii="Times New Roman" w:hAnsi="Times New Roman" w:cs="Times New Roman"/>
          <w:sz w:val="24"/>
          <w:szCs w:val="24"/>
        </w:rPr>
        <w:t>shall constitute one and the same document.</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In addition, the Parties specifically acknowledge and agree that electronic signatures shall be</w:t>
      </w:r>
      <w:r w:rsidR="00A16B79" w:rsidRPr="006B6905">
        <w:rPr>
          <w:rFonts w:ascii="Times New Roman" w:hAnsi="Times New Roman" w:cs="Times New Roman"/>
          <w:sz w:val="24"/>
          <w:szCs w:val="24"/>
        </w:rPr>
        <w:t xml:space="preserve"> </w:t>
      </w:r>
      <w:r w:rsidR="00785F79" w:rsidRPr="006B6905">
        <w:rPr>
          <w:rFonts w:ascii="Times New Roman" w:hAnsi="Times New Roman" w:cs="Times New Roman"/>
          <w:sz w:val="24"/>
          <w:szCs w:val="24"/>
        </w:rPr>
        <w:t>effective for all purposes.</w:t>
      </w:r>
    </w:p>
    <w:p w:rsidR="00785F79" w:rsidRPr="006B6905" w:rsidRDefault="00785F79" w:rsidP="00785F79">
      <w:pPr>
        <w:autoSpaceDE w:val="0"/>
        <w:autoSpaceDN w:val="0"/>
        <w:adjustRightInd w:val="0"/>
        <w:ind w:left="360" w:hanging="360"/>
        <w:jc w:val="both"/>
        <w:rPr>
          <w:rFonts w:ascii="Times New Roman" w:hAnsi="Times New Roman" w:cs="Times New Roman"/>
          <w:sz w:val="24"/>
          <w:szCs w:val="24"/>
        </w:rPr>
      </w:pPr>
    </w:p>
    <w:p w:rsidR="00785F79" w:rsidRPr="006B6905" w:rsidRDefault="00785F79" w:rsidP="00785F79">
      <w:pPr>
        <w:autoSpaceDE w:val="0"/>
        <w:autoSpaceDN w:val="0"/>
        <w:adjustRightInd w:val="0"/>
        <w:ind w:left="360" w:hanging="360"/>
        <w:jc w:val="both"/>
        <w:rPr>
          <w:rFonts w:ascii="Times New Roman" w:hAnsi="Times New Roman" w:cs="Times New Roman"/>
          <w:sz w:val="24"/>
          <w:szCs w:val="24"/>
        </w:rPr>
      </w:pPr>
    </w:p>
    <w:p w:rsidR="00785F79" w:rsidRPr="006B6905" w:rsidRDefault="00785F79" w:rsidP="00785F79">
      <w:pPr>
        <w:autoSpaceDE w:val="0"/>
        <w:autoSpaceDN w:val="0"/>
        <w:adjustRightInd w:val="0"/>
        <w:ind w:left="360" w:hanging="360"/>
        <w:jc w:val="both"/>
        <w:rPr>
          <w:rFonts w:ascii="Times New Roman" w:hAnsi="Times New Roman" w:cs="Times New Roman"/>
          <w:sz w:val="24"/>
          <w:szCs w:val="24"/>
        </w:rPr>
      </w:pPr>
    </w:p>
    <w:p w:rsidR="00785F79" w:rsidRPr="006B6905" w:rsidRDefault="00785F79" w:rsidP="00785F79">
      <w:pPr>
        <w:autoSpaceDE w:val="0"/>
        <w:autoSpaceDN w:val="0"/>
        <w:adjustRightInd w:val="0"/>
        <w:ind w:left="360" w:hanging="360"/>
        <w:jc w:val="both"/>
        <w:rPr>
          <w:rFonts w:ascii="Times New Roman" w:hAnsi="Times New Roman" w:cs="Times New Roman"/>
          <w:sz w:val="24"/>
          <w:szCs w:val="24"/>
        </w:rPr>
      </w:pPr>
    </w:p>
    <w:p w:rsidR="00785F79" w:rsidRPr="006B6905" w:rsidRDefault="00785F79" w:rsidP="00785F79">
      <w:pPr>
        <w:autoSpaceDE w:val="0"/>
        <w:autoSpaceDN w:val="0"/>
        <w:adjustRightInd w:val="0"/>
        <w:ind w:left="360" w:hanging="360"/>
        <w:jc w:val="both"/>
        <w:rPr>
          <w:rFonts w:ascii="Times New Roman" w:hAnsi="Times New Roman" w:cs="Times New Roman"/>
          <w:sz w:val="24"/>
          <w:szCs w:val="24"/>
        </w:rPr>
      </w:pPr>
    </w:p>
    <w:p w:rsidR="00785F79" w:rsidRPr="006B6905" w:rsidRDefault="00785F79" w:rsidP="00785F79">
      <w:pPr>
        <w:autoSpaceDE w:val="0"/>
        <w:autoSpaceDN w:val="0"/>
        <w:adjustRightInd w:val="0"/>
        <w:ind w:left="360" w:hanging="360"/>
        <w:jc w:val="center"/>
        <w:rPr>
          <w:rFonts w:ascii="Times New Roman" w:hAnsi="Times New Roman" w:cs="Times New Roman"/>
          <w:sz w:val="24"/>
          <w:szCs w:val="24"/>
        </w:rPr>
      </w:pPr>
      <w:r w:rsidRPr="006B6905">
        <w:rPr>
          <w:rFonts w:ascii="Times New Roman" w:hAnsi="Times New Roman" w:cs="Times New Roman"/>
          <w:sz w:val="24"/>
          <w:szCs w:val="24"/>
        </w:rPr>
        <w:t>[</w:t>
      </w:r>
      <w:r w:rsidRPr="006B6905">
        <w:rPr>
          <w:rFonts w:ascii="Times New Roman" w:hAnsi="Times New Roman" w:cs="Times New Roman"/>
          <w:i/>
          <w:sz w:val="24"/>
          <w:szCs w:val="24"/>
        </w:rPr>
        <w:t>SIGNATURE PAGE</w:t>
      </w:r>
      <w:r w:rsidR="000A17F7" w:rsidRPr="006B6905">
        <w:rPr>
          <w:rFonts w:ascii="Times New Roman" w:hAnsi="Times New Roman" w:cs="Times New Roman"/>
          <w:i/>
          <w:sz w:val="24"/>
          <w:szCs w:val="24"/>
        </w:rPr>
        <w:t>S</w:t>
      </w:r>
      <w:r w:rsidRPr="006B6905">
        <w:rPr>
          <w:rFonts w:ascii="Times New Roman" w:hAnsi="Times New Roman" w:cs="Times New Roman"/>
          <w:i/>
          <w:sz w:val="24"/>
          <w:szCs w:val="24"/>
        </w:rPr>
        <w:t xml:space="preserve"> FOLLOW</w:t>
      </w:r>
      <w:r w:rsidRPr="006B6905">
        <w:rPr>
          <w:rFonts w:ascii="Times New Roman" w:hAnsi="Times New Roman" w:cs="Times New Roman"/>
          <w:sz w:val="24"/>
          <w:szCs w:val="24"/>
        </w:rPr>
        <w:t>]</w:t>
      </w:r>
    </w:p>
    <w:p w:rsidR="0085698A" w:rsidRPr="006B6905" w:rsidRDefault="0085698A" w:rsidP="00CC1503">
      <w:pPr>
        <w:autoSpaceDE w:val="0"/>
        <w:autoSpaceDN w:val="0"/>
        <w:adjustRightInd w:val="0"/>
        <w:rPr>
          <w:rFonts w:ascii="Times New Roman" w:hAnsi="Times New Roman" w:cs="Times New Roman"/>
          <w:sz w:val="24"/>
          <w:szCs w:val="24"/>
        </w:rPr>
        <w:sectPr w:rsidR="0085698A" w:rsidRPr="006B6905" w:rsidSect="007C493C">
          <w:headerReference w:type="default" r:id="rId9"/>
          <w:footerReference w:type="even" r:id="rId10"/>
          <w:footerReference w:type="default" r:id="rId11"/>
          <w:footerReference w:type="first" r:id="rId12"/>
          <w:pgSz w:w="12240" w:h="15840" w:code="1"/>
          <w:pgMar w:top="1440" w:right="1440" w:bottom="1440" w:left="1440" w:header="720" w:footer="720" w:gutter="0"/>
          <w:paperSrc w:first="4" w:other="4"/>
          <w:cols w:space="720"/>
          <w:docGrid w:linePitch="299"/>
        </w:sectPr>
      </w:pPr>
    </w:p>
    <w:p w:rsidR="00A16B79" w:rsidRPr="006B6905" w:rsidRDefault="00A16B79" w:rsidP="00CC1503">
      <w:pPr>
        <w:autoSpaceDE w:val="0"/>
        <w:autoSpaceDN w:val="0"/>
        <w:adjustRightInd w:val="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B6905" w:rsidTr="00480F32">
        <w:tc>
          <w:tcPr>
            <w:tcW w:w="4788" w:type="dxa"/>
          </w:tcPr>
          <w:p w:rsidR="006B6905" w:rsidRDefault="006B6905" w:rsidP="00CC1503">
            <w:pPr>
              <w:autoSpaceDE w:val="0"/>
              <w:autoSpaceDN w:val="0"/>
              <w:adjustRightInd w:val="0"/>
              <w:rPr>
                <w:rFonts w:ascii="Times New Roman" w:hAnsi="Times New Roman" w:cs="Times New Roman"/>
                <w:b/>
                <w:bCs/>
                <w:sz w:val="24"/>
                <w:szCs w:val="24"/>
              </w:rPr>
            </w:pPr>
          </w:p>
        </w:tc>
        <w:tc>
          <w:tcPr>
            <w:tcW w:w="4788" w:type="dxa"/>
          </w:tcPr>
          <w:p w:rsidR="006B6905" w:rsidRDefault="006B6905" w:rsidP="00CC150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QPL:</w:t>
            </w:r>
          </w:p>
          <w:p w:rsidR="00480F32" w:rsidRDefault="00480F32" w:rsidP="00CC1503">
            <w:pPr>
              <w:autoSpaceDE w:val="0"/>
              <w:autoSpaceDN w:val="0"/>
              <w:adjustRightInd w:val="0"/>
              <w:rPr>
                <w:rFonts w:ascii="Times New Roman" w:hAnsi="Times New Roman" w:cs="Times New Roman"/>
                <w:b/>
                <w:bCs/>
                <w:sz w:val="24"/>
                <w:szCs w:val="24"/>
              </w:rPr>
            </w:pPr>
          </w:p>
        </w:tc>
      </w:tr>
      <w:tr w:rsidR="006B6905" w:rsidTr="00480F32">
        <w:tc>
          <w:tcPr>
            <w:tcW w:w="4788" w:type="dxa"/>
          </w:tcPr>
          <w:p w:rsidR="006B6905" w:rsidRDefault="006B6905" w:rsidP="006B6905">
            <w:pPr>
              <w:autoSpaceDE w:val="0"/>
              <w:autoSpaceDN w:val="0"/>
              <w:adjustRightInd w:val="0"/>
              <w:rPr>
                <w:rFonts w:ascii="Times New Roman" w:hAnsi="Times New Roman" w:cs="Times New Roman"/>
                <w:b/>
                <w:bCs/>
                <w:sz w:val="24"/>
                <w:szCs w:val="24"/>
              </w:rPr>
            </w:pPr>
          </w:p>
        </w:tc>
        <w:tc>
          <w:tcPr>
            <w:tcW w:w="4788" w:type="dxa"/>
          </w:tcPr>
          <w:p w:rsidR="006B6905" w:rsidRPr="006B6905" w:rsidRDefault="006B6905" w:rsidP="006B6905">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___________________________, a _______________________</w:t>
            </w:r>
          </w:p>
          <w:p w:rsidR="006B6905" w:rsidRDefault="006B6905" w:rsidP="00CC1503">
            <w:pPr>
              <w:autoSpaceDE w:val="0"/>
              <w:autoSpaceDN w:val="0"/>
              <w:adjustRightInd w:val="0"/>
              <w:rPr>
                <w:rFonts w:ascii="Times New Roman" w:hAnsi="Times New Roman" w:cs="Times New Roman"/>
                <w:b/>
                <w:bCs/>
                <w:sz w:val="24"/>
                <w:szCs w:val="24"/>
              </w:rPr>
            </w:pPr>
          </w:p>
        </w:tc>
      </w:tr>
      <w:tr w:rsidR="006B6905" w:rsidTr="00480F32">
        <w:tc>
          <w:tcPr>
            <w:tcW w:w="4788" w:type="dxa"/>
          </w:tcPr>
          <w:p w:rsidR="006B6905" w:rsidRDefault="006B6905" w:rsidP="006B6905">
            <w:pPr>
              <w:autoSpaceDE w:val="0"/>
              <w:autoSpaceDN w:val="0"/>
              <w:adjustRightInd w:val="0"/>
              <w:rPr>
                <w:rFonts w:ascii="Times New Roman" w:hAnsi="Times New Roman" w:cs="Times New Roman"/>
                <w:b/>
                <w:bCs/>
                <w:sz w:val="24"/>
                <w:szCs w:val="24"/>
              </w:rPr>
            </w:pPr>
          </w:p>
        </w:tc>
        <w:tc>
          <w:tcPr>
            <w:tcW w:w="4788" w:type="dxa"/>
          </w:tcPr>
          <w:p w:rsidR="006B6905" w:rsidRPr="006B6905" w:rsidRDefault="006B6905" w:rsidP="006B6905">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By:</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B6905" w:rsidRPr="006B6905" w:rsidRDefault="006B6905" w:rsidP="006B6905">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B6905" w:rsidRPr="006B6905" w:rsidRDefault="006B6905" w:rsidP="006B6905">
            <w:pPr>
              <w:autoSpaceDE w:val="0"/>
              <w:autoSpaceDN w:val="0"/>
              <w:adjustRightInd w:val="0"/>
              <w:rPr>
                <w:rFonts w:ascii="Times New Roman" w:hAnsi="Times New Roman" w:cs="Times New Roman"/>
                <w:b/>
                <w:sz w:val="24"/>
                <w:szCs w:val="24"/>
                <w:u w:val="single"/>
              </w:rPr>
            </w:pPr>
            <w:r w:rsidRPr="006B6905">
              <w:rPr>
                <w:rFonts w:ascii="Times New Roman" w:hAnsi="Times New Roman" w:cs="Times New Roman"/>
                <w:sz w:val="24"/>
                <w:szCs w:val="24"/>
              </w:rPr>
              <w:t>Title:</w:t>
            </w:r>
            <w:r w:rsidRPr="006B6905">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r>
      <w:tr w:rsidR="006B6905" w:rsidTr="00480F32">
        <w:tc>
          <w:tcPr>
            <w:tcW w:w="4788" w:type="dxa"/>
          </w:tcPr>
          <w:p w:rsidR="006B6905" w:rsidRDefault="006B6905" w:rsidP="006B6905">
            <w:pPr>
              <w:autoSpaceDE w:val="0"/>
              <w:autoSpaceDN w:val="0"/>
              <w:adjustRightInd w:val="0"/>
              <w:rPr>
                <w:rFonts w:ascii="Times New Roman" w:hAnsi="Times New Roman" w:cs="Times New Roman"/>
                <w:b/>
                <w:bCs/>
                <w:sz w:val="24"/>
                <w:szCs w:val="24"/>
              </w:rPr>
            </w:pPr>
          </w:p>
        </w:tc>
        <w:tc>
          <w:tcPr>
            <w:tcW w:w="4788" w:type="dxa"/>
          </w:tcPr>
          <w:p w:rsidR="006B6905" w:rsidRDefault="006B6905" w:rsidP="006B6905">
            <w:pPr>
              <w:autoSpaceDE w:val="0"/>
              <w:autoSpaceDN w:val="0"/>
              <w:adjustRightInd w:val="0"/>
              <w:rPr>
                <w:rFonts w:ascii="Times New Roman" w:hAnsi="Times New Roman" w:cs="Times New Roman"/>
                <w:sz w:val="24"/>
                <w:szCs w:val="24"/>
              </w:rPr>
            </w:pPr>
          </w:p>
          <w:p w:rsidR="006B6905" w:rsidRDefault="006B6905" w:rsidP="006B6905">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480F32" w:rsidRDefault="00480F32" w:rsidP="006B6905">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B6905" w:rsidRPr="00480F32" w:rsidRDefault="00480F32" w:rsidP="006B6905">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480F32" w:rsidRDefault="00480F32" w:rsidP="006B6905">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480F32" w:rsidRDefault="00480F32" w:rsidP="006B6905">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r>
    </w:tbl>
    <w:p w:rsidR="006B6905" w:rsidRDefault="006B6905" w:rsidP="00CC1503">
      <w:pPr>
        <w:autoSpaceDE w:val="0"/>
        <w:autoSpaceDN w:val="0"/>
        <w:adjustRightInd w:val="0"/>
        <w:rPr>
          <w:rFonts w:ascii="Times New Roman" w:hAnsi="Times New Roman" w:cs="Times New Roman"/>
          <w:b/>
          <w:bCs/>
          <w:sz w:val="24"/>
          <w:szCs w:val="24"/>
        </w:rPr>
      </w:pPr>
    </w:p>
    <w:p w:rsidR="00A00DB4" w:rsidRPr="006B6905" w:rsidRDefault="00A00DB4" w:rsidP="00CC1503">
      <w:pPr>
        <w:autoSpaceDE w:val="0"/>
        <w:autoSpaceDN w:val="0"/>
        <w:adjustRightInd w:val="0"/>
        <w:rPr>
          <w:rFonts w:ascii="Times New Roman" w:hAnsi="Times New Roman" w:cs="Times New Roman"/>
          <w:sz w:val="24"/>
          <w:szCs w:val="24"/>
        </w:rPr>
      </w:pPr>
    </w:p>
    <w:p w:rsidR="00A00DB4" w:rsidRPr="006B6905" w:rsidRDefault="00A00DB4" w:rsidP="00CC1503">
      <w:pPr>
        <w:autoSpaceDE w:val="0"/>
        <w:autoSpaceDN w:val="0"/>
        <w:adjustRightInd w:val="0"/>
        <w:rPr>
          <w:rFonts w:ascii="Times New Roman" w:hAnsi="Times New Roman" w:cs="Times New Roman"/>
          <w:sz w:val="24"/>
          <w:szCs w:val="24"/>
        </w:rPr>
      </w:pPr>
    </w:p>
    <w:p w:rsidR="00A16B79" w:rsidRPr="006B6905" w:rsidRDefault="00A16B79"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STATE OF _____________</w:t>
      </w:r>
      <w:r w:rsidRPr="006B6905">
        <w:rPr>
          <w:rFonts w:ascii="Times New Roman" w:hAnsi="Times New Roman" w:cs="Times New Roman"/>
          <w:sz w:val="24"/>
          <w:szCs w:val="24"/>
        </w:rPr>
        <w:tab/>
        <w:t>)</w:t>
      </w:r>
    </w:p>
    <w:p w:rsidR="00CC1503" w:rsidRPr="006B6905" w:rsidRDefault="00CC1503" w:rsidP="00A16B79">
      <w:pPr>
        <w:autoSpaceDE w:val="0"/>
        <w:autoSpaceDN w:val="0"/>
        <w:adjustRightInd w:val="0"/>
        <w:ind w:left="2160" w:firstLine="720"/>
        <w:rPr>
          <w:rFonts w:ascii="Times New Roman" w:hAnsi="Times New Roman" w:cs="Times New Roman"/>
          <w:sz w:val="24"/>
          <w:szCs w:val="24"/>
        </w:rPr>
      </w:pPr>
      <w:r w:rsidRPr="006B6905">
        <w:rPr>
          <w:rFonts w:ascii="Times New Roman" w:hAnsi="Times New Roman" w:cs="Times New Roman"/>
          <w:sz w:val="24"/>
          <w:szCs w:val="24"/>
        </w:rPr>
        <w:t>) ss.</w:t>
      </w:r>
    </w:p>
    <w:p w:rsidR="00CC1503" w:rsidRPr="006B6905" w:rsidRDefault="00CC1503"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COUNTY OF ____________</w:t>
      </w:r>
      <w:r w:rsidR="00A16B79" w:rsidRPr="006B6905">
        <w:rPr>
          <w:rFonts w:ascii="Times New Roman" w:hAnsi="Times New Roman" w:cs="Times New Roman"/>
          <w:sz w:val="24"/>
          <w:szCs w:val="24"/>
        </w:rPr>
        <w:tab/>
      </w:r>
      <w:r w:rsidRPr="006B6905">
        <w:rPr>
          <w:rFonts w:ascii="Times New Roman" w:hAnsi="Times New Roman" w:cs="Times New Roman"/>
          <w:sz w:val="24"/>
          <w:szCs w:val="24"/>
        </w:rPr>
        <w:t>)</w:t>
      </w:r>
    </w:p>
    <w:p w:rsidR="00A16B79" w:rsidRPr="006B6905" w:rsidRDefault="00A16B79" w:rsidP="00CC1503">
      <w:pPr>
        <w:autoSpaceDE w:val="0"/>
        <w:autoSpaceDN w:val="0"/>
        <w:adjustRightInd w:val="0"/>
        <w:rPr>
          <w:rFonts w:ascii="Times New Roman" w:hAnsi="Times New Roman" w:cs="Times New Roman"/>
          <w:sz w:val="24"/>
          <w:szCs w:val="24"/>
        </w:rPr>
      </w:pPr>
    </w:p>
    <w:p w:rsidR="00A16B79" w:rsidRPr="006B6905" w:rsidRDefault="00A16B79" w:rsidP="00CC1503">
      <w:pPr>
        <w:autoSpaceDE w:val="0"/>
        <w:autoSpaceDN w:val="0"/>
        <w:adjustRightInd w:val="0"/>
        <w:rPr>
          <w:rFonts w:ascii="Times New Roman" w:hAnsi="Times New Roman" w:cs="Times New Roman"/>
          <w:sz w:val="24"/>
          <w:szCs w:val="24"/>
        </w:rPr>
      </w:pPr>
    </w:p>
    <w:p w:rsidR="00CC1503" w:rsidRPr="006B6905" w:rsidRDefault="00CC1503"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 xml:space="preserve">The above </w:t>
      </w:r>
      <w:r w:rsidR="006B6905" w:rsidRPr="006B6905">
        <w:rPr>
          <w:rFonts w:ascii="Times New Roman" w:hAnsi="Times New Roman" w:cs="Times New Roman"/>
          <w:sz w:val="24"/>
          <w:szCs w:val="24"/>
        </w:rPr>
        <w:t>Qualified PACE Lender Agreement</w:t>
      </w:r>
      <w:r w:rsidRPr="006B6905">
        <w:rPr>
          <w:rFonts w:ascii="Times New Roman" w:hAnsi="Times New Roman" w:cs="Times New Roman"/>
          <w:sz w:val="24"/>
          <w:szCs w:val="24"/>
        </w:rPr>
        <w:t xml:space="preserve"> was acknowledged before me this __ day of ___________, 201__ by</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____________________ as the _____________________ of ____________________, a</w:t>
      </w:r>
      <w:r w:rsidR="00A16B79" w:rsidRPr="006B6905">
        <w:rPr>
          <w:rFonts w:ascii="Times New Roman" w:hAnsi="Times New Roman" w:cs="Times New Roman"/>
          <w:sz w:val="24"/>
          <w:szCs w:val="24"/>
        </w:rPr>
        <w:t xml:space="preserve"> </w:t>
      </w:r>
      <w:r w:rsidRPr="006B6905">
        <w:rPr>
          <w:rFonts w:ascii="Times New Roman" w:hAnsi="Times New Roman" w:cs="Times New Roman"/>
          <w:sz w:val="24"/>
          <w:szCs w:val="24"/>
        </w:rPr>
        <w:t>_____________________. Witness my hand and official seal.</w:t>
      </w:r>
    </w:p>
    <w:p w:rsidR="00A16B79" w:rsidRPr="006B6905" w:rsidRDefault="00A16B79" w:rsidP="00CC1503">
      <w:pPr>
        <w:autoSpaceDE w:val="0"/>
        <w:autoSpaceDN w:val="0"/>
        <w:adjustRightInd w:val="0"/>
        <w:rPr>
          <w:rFonts w:ascii="Times New Roman" w:hAnsi="Times New Roman" w:cs="Times New Roman"/>
          <w:sz w:val="24"/>
          <w:szCs w:val="24"/>
        </w:rPr>
      </w:pPr>
    </w:p>
    <w:p w:rsidR="00A16B79" w:rsidRPr="006B6905" w:rsidRDefault="00CC1503"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My commission expires: ____________________</w:t>
      </w:r>
    </w:p>
    <w:p w:rsidR="00CC1503" w:rsidRPr="006B6905" w:rsidRDefault="00CC1503" w:rsidP="00A16B79">
      <w:pPr>
        <w:autoSpaceDE w:val="0"/>
        <w:autoSpaceDN w:val="0"/>
        <w:adjustRightInd w:val="0"/>
        <w:ind w:left="4320" w:firstLine="720"/>
        <w:rPr>
          <w:rFonts w:ascii="Times New Roman" w:hAnsi="Times New Roman" w:cs="Times New Roman"/>
          <w:sz w:val="24"/>
          <w:szCs w:val="24"/>
        </w:rPr>
      </w:pPr>
      <w:r w:rsidRPr="006B6905">
        <w:rPr>
          <w:rFonts w:ascii="Times New Roman" w:hAnsi="Times New Roman" w:cs="Times New Roman"/>
          <w:sz w:val="24"/>
          <w:szCs w:val="24"/>
        </w:rPr>
        <w:t>________________________________</w:t>
      </w:r>
    </w:p>
    <w:p w:rsidR="00CC1503" w:rsidRPr="006B6905" w:rsidRDefault="00CC1503" w:rsidP="00A16B79">
      <w:pPr>
        <w:ind w:left="4320" w:firstLine="720"/>
        <w:rPr>
          <w:rFonts w:ascii="Times New Roman" w:hAnsi="Times New Roman" w:cs="Times New Roman"/>
          <w:sz w:val="24"/>
          <w:szCs w:val="24"/>
        </w:rPr>
      </w:pPr>
      <w:r w:rsidRPr="006B6905">
        <w:rPr>
          <w:rFonts w:ascii="Times New Roman" w:hAnsi="Times New Roman" w:cs="Times New Roman"/>
          <w:sz w:val="24"/>
          <w:szCs w:val="24"/>
        </w:rPr>
        <w:t>Notary Public</w:t>
      </w:r>
    </w:p>
    <w:p w:rsidR="000A17F7" w:rsidRPr="006B6905" w:rsidRDefault="000A17F7">
      <w:pPr>
        <w:rPr>
          <w:rFonts w:ascii="Times New Roman" w:hAnsi="Times New Roman" w:cs="Times New Roman"/>
          <w:sz w:val="24"/>
          <w:szCs w:val="24"/>
        </w:rPr>
        <w:sectPr w:rsidR="000A17F7" w:rsidRPr="006B6905" w:rsidSect="007C493C">
          <w:footerReference w:type="default" r:id="rId13"/>
          <w:pgSz w:w="12240" w:h="15840" w:code="1"/>
          <w:pgMar w:top="1440" w:right="1440" w:bottom="1440" w:left="1440" w:header="720" w:footer="720" w:gutter="0"/>
          <w:paperSrc w:first="4" w:other="4"/>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80F32" w:rsidTr="00CB5694">
        <w:tc>
          <w:tcPr>
            <w:tcW w:w="4788" w:type="dxa"/>
          </w:tcPr>
          <w:p w:rsidR="00480F32" w:rsidRDefault="00480F32" w:rsidP="00CB5694">
            <w:pPr>
              <w:autoSpaceDE w:val="0"/>
              <w:autoSpaceDN w:val="0"/>
              <w:adjustRightInd w:val="0"/>
              <w:rPr>
                <w:rFonts w:ascii="Times New Roman" w:hAnsi="Times New Roman" w:cs="Times New Roman"/>
                <w:b/>
                <w:bCs/>
                <w:sz w:val="24"/>
                <w:szCs w:val="24"/>
              </w:rPr>
            </w:pPr>
          </w:p>
        </w:tc>
        <w:tc>
          <w:tcPr>
            <w:tcW w:w="4788" w:type="dxa"/>
          </w:tcPr>
          <w:p w:rsidR="00480F32" w:rsidRDefault="00480F32" w:rsidP="00CB569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PA:</w:t>
            </w:r>
          </w:p>
          <w:p w:rsidR="00480F32" w:rsidRDefault="00480F32" w:rsidP="00CB5694">
            <w:pPr>
              <w:autoSpaceDE w:val="0"/>
              <w:autoSpaceDN w:val="0"/>
              <w:adjustRightInd w:val="0"/>
              <w:rPr>
                <w:rFonts w:ascii="Times New Roman" w:hAnsi="Times New Roman" w:cs="Times New Roman"/>
                <w:b/>
                <w:bCs/>
                <w:sz w:val="24"/>
                <w:szCs w:val="24"/>
              </w:rPr>
            </w:pPr>
          </w:p>
        </w:tc>
      </w:tr>
      <w:tr w:rsidR="00480F32" w:rsidTr="00CB5694">
        <w:tc>
          <w:tcPr>
            <w:tcW w:w="4788" w:type="dxa"/>
          </w:tcPr>
          <w:p w:rsidR="00480F32" w:rsidRDefault="00480F32" w:rsidP="00CB5694">
            <w:pPr>
              <w:autoSpaceDE w:val="0"/>
              <w:autoSpaceDN w:val="0"/>
              <w:adjustRightInd w:val="0"/>
              <w:rPr>
                <w:rFonts w:ascii="Times New Roman" w:hAnsi="Times New Roman" w:cs="Times New Roman"/>
                <w:b/>
                <w:bCs/>
                <w:sz w:val="24"/>
                <w:szCs w:val="24"/>
              </w:rPr>
            </w:pPr>
          </w:p>
        </w:tc>
        <w:tc>
          <w:tcPr>
            <w:tcW w:w="4788" w:type="dxa"/>
          </w:tcPr>
          <w:p w:rsidR="00480F32" w:rsidRPr="006B6905" w:rsidRDefault="00480F32" w:rsidP="00CB5694">
            <w:pPr>
              <w:autoSpaceDE w:val="0"/>
              <w:autoSpaceDN w:val="0"/>
              <w:adjustRightInd w:val="0"/>
              <w:rPr>
                <w:rFonts w:ascii="Times New Roman" w:hAnsi="Times New Roman" w:cs="Times New Roman"/>
                <w:sz w:val="24"/>
                <w:szCs w:val="24"/>
              </w:rPr>
            </w:pPr>
            <w:r w:rsidRPr="006B6905">
              <w:rPr>
                <w:rFonts w:ascii="Times New Roman" w:hAnsi="Times New Roman" w:cs="Times New Roman"/>
                <w:b/>
                <w:bCs/>
                <w:sz w:val="24"/>
                <w:szCs w:val="24"/>
              </w:rPr>
              <w:t xml:space="preserve">EFS PACE, A SERVICE OF THE WISCONSIN ENERGY CONSERVATION CORPORATION, </w:t>
            </w:r>
            <w:r w:rsidRPr="006B6905">
              <w:rPr>
                <w:rFonts w:ascii="Times New Roman" w:hAnsi="Times New Roman" w:cs="Times New Roman"/>
                <w:sz w:val="24"/>
                <w:szCs w:val="24"/>
              </w:rPr>
              <w:t>a Wisconsin nonstock corporation</w:t>
            </w:r>
          </w:p>
          <w:p w:rsidR="00480F32" w:rsidRDefault="00480F32" w:rsidP="00CB5694">
            <w:pPr>
              <w:autoSpaceDE w:val="0"/>
              <w:autoSpaceDN w:val="0"/>
              <w:adjustRightInd w:val="0"/>
              <w:rPr>
                <w:rFonts w:ascii="Times New Roman" w:hAnsi="Times New Roman" w:cs="Times New Roman"/>
                <w:b/>
                <w:bCs/>
                <w:sz w:val="24"/>
                <w:szCs w:val="24"/>
              </w:rPr>
            </w:pPr>
          </w:p>
        </w:tc>
      </w:tr>
      <w:tr w:rsidR="00480F32" w:rsidTr="00CB5694">
        <w:tc>
          <w:tcPr>
            <w:tcW w:w="4788" w:type="dxa"/>
          </w:tcPr>
          <w:p w:rsidR="00480F32" w:rsidRDefault="00480F32" w:rsidP="00CB5694">
            <w:pPr>
              <w:autoSpaceDE w:val="0"/>
              <w:autoSpaceDN w:val="0"/>
              <w:adjustRightInd w:val="0"/>
              <w:rPr>
                <w:rFonts w:ascii="Times New Roman" w:hAnsi="Times New Roman" w:cs="Times New Roman"/>
                <w:b/>
                <w:bCs/>
                <w:sz w:val="24"/>
                <w:szCs w:val="24"/>
              </w:rPr>
            </w:pPr>
          </w:p>
        </w:tc>
        <w:tc>
          <w:tcPr>
            <w:tcW w:w="4788" w:type="dxa"/>
          </w:tcPr>
          <w:p w:rsidR="00480F32" w:rsidRPr="006B6905" w:rsidRDefault="00480F32" w:rsidP="00CB5694">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By:</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6B6905" w:rsidRDefault="00480F32" w:rsidP="00CB5694">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6B6905" w:rsidRDefault="00480F32" w:rsidP="00CB5694">
            <w:pPr>
              <w:autoSpaceDE w:val="0"/>
              <w:autoSpaceDN w:val="0"/>
              <w:adjustRightInd w:val="0"/>
              <w:rPr>
                <w:rFonts w:ascii="Times New Roman" w:hAnsi="Times New Roman" w:cs="Times New Roman"/>
                <w:b/>
                <w:sz w:val="24"/>
                <w:szCs w:val="24"/>
                <w:u w:val="single"/>
              </w:rPr>
            </w:pPr>
            <w:r w:rsidRPr="006B6905">
              <w:rPr>
                <w:rFonts w:ascii="Times New Roman" w:hAnsi="Times New Roman" w:cs="Times New Roman"/>
                <w:sz w:val="24"/>
                <w:szCs w:val="24"/>
              </w:rPr>
              <w:t>Title:</w:t>
            </w:r>
            <w:r w:rsidRPr="006B6905">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r>
      <w:tr w:rsidR="00480F32" w:rsidTr="00CB5694">
        <w:tc>
          <w:tcPr>
            <w:tcW w:w="4788" w:type="dxa"/>
          </w:tcPr>
          <w:p w:rsidR="00480F32" w:rsidRDefault="00480F32" w:rsidP="00CB5694">
            <w:pPr>
              <w:autoSpaceDE w:val="0"/>
              <w:autoSpaceDN w:val="0"/>
              <w:adjustRightInd w:val="0"/>
              <w:rPr>
                <w:rFonts w:ascii="Times New Roman" w:hAnsi="Times New Roman" w:cs="Times New Roman"/>
                <w:b/>
                <w:bCs/>
                <w:sz w:val="24"/>
                <w:szCs w:val="24"/>
              </w:rPr>
            </w:pPr>
          </w:p>
        </w:tc>
        <w:tc>
          <w:tcPr>
            <w:tcW w:w="4788" w:type="dxa"/>
          </w:tcPr>
          <w:p w:rsidR="00480F32" w:rsidRDefault="00480F32" w:rsidP="00CB5694">
            <w:pPr>
              <w:autoSpaceDE w:val="0"/>
              <w:autoSpaceDN w:val="0"/>
              <w:adjustRightInd w:val="0"/>
              <w:rPr>
                <w:rFonts w:ascii="Times New Roman" w:hAnsi="Times New Roman" w:cs="Times New Roman"/>
                <w:sz w:val="24"/>
                <w:szCs w:val="24"/>
              </w:rPr>
            </w:pPr>
          </w:p>
          <w:p w:rsidR="00480F32" w:rsidRDefault="00480F32" w:rsidP="00CB5694">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480F32" w:rsidRDefault="00480F32" w:rsidP="00CB5694">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480F32" w:rsidRDefault="00480F32" w:rsidP="00CB5694">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480F32" w:rsidRDefault="00480F32" w:rsidP="00CB5694">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80F32" w:rsidRPr="00480F32" w:rsidRDefault="00480F32" w:rsidP="00CB5694">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r>
    </w:tbl>
    <w:p w:rsidR="00A00DB4" w:rsidRPr="006B6905" w:rsidRDefault="00A00DB4">
      <w:pPr>
        <w:rPr>
          <w:rFonts w:ascii="Times New Roman" w:hAnsi="Times New Roman" w:cs="Times New Roman"/>
          <w:sz w:val="24"/>
          <w:szCs w:val="24"/>
        </w:rPr>
      </w:pPr>
    </w:p>
    <w:p w:rsidR="00036CFC" w:rsidRDefault="00036CFC" w:rsidP="00CC1503">
      <w:pPr>
        <w:autoSpaceDE w:val="0"/>
        <w:autoSpaceDN w:val="0"/>
        <w:adjustRightInd w:val="0"/>
        <w:rPr>
          <w:rFonts w:ascii="Times New Roman" w:hAnsi="Times New Roman" w:cs="Times New Roman"/>
          <w:sz w:val="24"/>
          <w:szCs w:val="24"/>
        </w:rPr>
      </w:pPr>
    </w:p>
    <w:p w:rsidR="00480F32" w:rsidRPr="006B6905" w:rsidRDefault="00480F32" w:rsidP="00CC1503">
      <w:pPr>
        <w:autoSpaceDE w:val="0"/>
        <w:autoSpaceDN w:val="0"/>
        <w:adjustRightInd w:val="0"/>
        <w:rPr>
          <w:rFonts w:ascii="Times New Roman" w:hAnsi="Times New Roman" w:cs="Times New Roman"/>
          <w:sz w:val="24"/>
          <w:szCs w:val="24"/>
        </w:rPr>
      </w:pPr>
    </w:p>
    <w:p w:rsidR="00CC1503" w:rsidRPr="006B6905" w:rsidRDefault="00CC1503"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STATE OF _____________</w:t>
      </w:r>
      <w:r w:rsidR="00036CFC" w:rsidRPr="006B6905">
        <w:rPr>
          <w:rFonts w:ascii="Times New Roman" w:hAnsi="Times New Roman" w:cs="Times New Roman"/>
          <w:sz w:val="24"/>
          <w:szCs w:val="24"/>
        </w:rPr>
        <w:tab/>
      </w:r>
      <w:r w:rsidRPr="006B6905">
        <w:rPr>
          <w:rFonts w:ascii="Times New Roman" w:hAnsi="Times New Roman" w:cs="Times New Roman"/>
          <w:sz w:val="24"/>
          <w:szCs w:val="24"/>
        </w:rPr>
        <w:t>)</w:t>
      </w:r>
    </w:p>
    <w:p w:rsidR="00CC1503" w:rsidRPr="006B6905" w:rsidRDefault="00CC1503" w:rsidP="00036CFC">
      <w:pPr>
        <w:autoSpaceDE w:val="0"/>
        <w:autoSpaceDN w:val="0"/>
        <w:adjustRightInd w:val="0"/>
        <w:ind w:left="2160" w:firstLine="720"/>
        <w:rPr>
          <w:rFonts w:ascii="Times New Roman" w:hAnsi="Times New Roman" w:cs="Times New Roman"/>
          <w:sz w:val="24"/>
          <w:szCs w:val="24"/>
        </w:rPr>
      </w:pPr>
      <w:r w:rsidRPr="006B6905">
        <w:rPr>
          <w:rFonts w:ascii="Times New Roman" w:hAnsi="Times New Roman" w:cs="Times New Roman"/>
          <w:sz w:val="24"/>
          <w:szCs w:val="24"/>
        </w:rPr>
        <w:t>) ss.</w:t>
      </w:r>
    </w:p>
    <w:p w:rsidR="00CC1503" w:rsidRPr="006B6905" w:rsidRDefault="00CC1503"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COUNTY OF ____________</w:t>
      </w:r>
      <w:r w:rsidR="00036CFC" w:rsidRPr="006B6905">
        <w:rPr>
          <w:rFonts w:ascii="Times New Roman" w:hAnsi="Times New Roman" w:cs="Times New Roman"/>
          <w:sz w:val="24"/>
          <w:szCs w:val="24"/>
        </w:rPr>
        <w:tab/>
      </w:r>
      <w:r w:rsidRPr="006B6905">
        <w:rPr>
          <w:rFonts w:ascii="Times New Roman" w:hAnsi="Times New Roman" w:cs="Times New Roman"/>
          <w:sz w:val="24"/>
          <w:szCs w:val="24"/>
        </w:rPr>
        <w:t>)</w:t>
      </w:r>
    </w:p>
    <w:p w:rsidR="00036CFC" w:rsidRPr="006B6905" w:rsidRDefault="00036CFC" w:rsidP="00CC1503">
      <w:pPr>
        <w:autoSpaceDE w:val="0"/>
        <w:autoSpaceDN w:val="0"/>
        <w:adjustRightInd w:val="0"/>
        <w:rPr>
          <w:rFonts w:ascii="Times New Roman" w:hAnsi="Times New Roman" w:cs="Times New Roman"/>
          <w:sz w:val="24"/>
          <w:szCs w:val="24"/>
        </w:rPr>
      </w:pPr>
    </w:p>
    <w:p w:rsidR="00CC1503" w:rsidRPr="006B6905" w:rsidRDefault="00CC1503"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 xml:space="preserve">The above </w:t>
      </w:r>
      <w:r w:rsidR="006B6905" w:rsidRPr="006B6905">
        <w:rPr>
          <w:rFonts w:ascii="Times New Roman" w:hAnsi="Times New Roman" w:cs="Times New Roman"/>
          <w:sz w:val="24"/>
          <w:szCs w:val="24"/>
        </w:rPr>
        <w:t>Qualified PACE Lender Agreement</w:t>
      </w:r>
      <w:r w:rsidRPr="006B6905">
        <w:rPr>
          <w:rFonts w:ascii="Times New Roman" w:hAnsi="Times New Roman" w:cs="Times New Roman"/>
          <w:sz w:val="24"/>
          <w:szCs w:val="24"/>
        </w:rPr>
        <w:t xml:space="preserve"> was acknowledged before me this __ day of ___________,</w:t>
      </w:r>
      <w:r w:rsidR="00036CFC" w:rsidRPr="006B6905">
        <w:rPr>
          <w:rFonts w:ascii="Times New Roman" w:hAnsi="Times New Roman" w:cs="Times New Roman"/>
          <w:sz w:val="24"/>
          <w:szCs w:val="24"/>
        </w:rPr>
        <w:t xml:space="preserve"> </w:t>
      </w:r>
      <w:r w:rsidRPr="006B6905">
        <w:rPr>
          <w:rFonts w:ascii="Times New Roman" w:hAnsi="Times New Roman" w:cs="Times New Roman"/>
          <w:sz w:val="24"/>
          <w:szCs w:val="24"/>
        </w:rPr>
        <w:t xml:space="preserve">201__ by ____________________ as the _____________________ of </w:t>
      </w:r>
      <w:r w:rsidR="006B6905" w:rsidRPr="006B6905">
        <w:rPr>
          <w:rFonts w:ascii="Times New Roman" w:hAnsi="Times New Roman" w:cs="Times New Roman"/>
          <w:sz w:val="24"/>
          <w:szCs w:val="24"/>
        </w:rPr>
        <w:t>Wisconsin Energy Conservation Corporation, a Wisconsin nonstock corporation</w:t>
      </w:r>
      <w:r w:rsidRPr="006B6905">
        <w:rPr>
          <w:rFonts w:ascii="Times New Roman" w:hAnsi="Times New Roman" w:cs="Times New Roman"/>
          <w:sz w:val="24"/>
          <w:szCs w:val="24"/>
        </w:rPr>
        <w:t>. Witness my hand and official seal.</w:t>
      </w:r>
    </w:p>
    <w:p w:rsidR="00785F79" w:rsidRPr="006B6905" w:rsidRDefault="00785F79" w:rsidP="00CC1503">
      <w:pPr>
        <w:autoSpaceDE w:val="0"/>
        <w:autoSpaceDN w:val="0"/>
        <w:adjustRightInd w:val="0"/>
        <w:rPr>
          <w:rFonts w:ascii="Times New Roman" w:hAnsi="Times New Roman" w:cs="Times New Roman"/>
          <w:sz w:val="24"/>
          <w:szCs w:val="24"/>
        </w:rPr>
      </w:pPr>
    </w:p>
    <w:p w:rsidR="00CC1503" w:rsidRPr="006B6905" w:rsidRDefault="00CC1503" w:rsidP="00CC1503">
      <w:pPr>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My commission expires: ____________________</w:t>
      </w:r>
    </w:p>
    <w:p w:rsidR="00CC1503" w:rsidRPr="006B6905" w:rsidRDefault="00036CFC" w:rsidP="00036CFC">
      <w:pPr>
        <w:tabs>
          <w:tab w:val="left" w:pos="5040"/>
        </w:tabs>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ab/>
      </w:r>
      <w:r w:rsidR="00CC1503" w:rsidRPr="006B6905">
        <w:rPr>
          <w:rFonts w:ascii="Times New Roman" w:hAnsi="Times New Roman" w:cs="Times New Roman"/>
          <w:sz w:val="24"/>
          <w:szCs w:val="24"/>
        </w:rPr>
        <w:t>________________________________</w:t>
      </w:r>
    </w:p>
    <w:p w:rsidR="00B35588" w:rsidRPr="006B6905" w:rsidRDefault="00036CFC">
      <w:pPr>
        <w:tabs>
          <w:tab w:val="left" w:pos="5040"/>
        </w:tabs>
        <w:autoSpaceDE w:val="0"/>
        <w:autoSpaceDN w:val="0"/>
        <w:adjustRightInd w:val="0"/>
        <w:rPr>
          <w:rFonts w:ascii="Times New Roman" w:hAnsi="Times New Roman" w:cs="Times New Roman"/>
          <w:sz w:val="24"/>
          <w:szCs w:val="24"/>
        </w:rPr>
      </w:pPr>
      <w:r w:rsidRPr="006B6905">
        <w:rPr>
          <w:rFonts w:ascii="Times New Roman" w:hAnsi="Times New Roman" w:cs="Times New Roman"/>
          <w:sz w:val="24"/>
          <w:szCs w:val="24"/>
        </w:rPr>
        <w:tab/>
        <w:t>Notary Public</w:t>
      </w:r>
    </w:p>
    <w:p w:rsidR="00B35588" w:rsidRPr="006B6905" w:rsidRDefault="00B35588">
      <w:pPr>
        <w:rPr>
          <w:rFonts w:ascii="Times New Roman" w:hAnsi="Times New Roman" w:cs="Times New Roman"/>
          <w:sz w:val="24"/>
          <w:szCs w:val="24"/>
        </w:rPr>
      </w:pPr>
    </w:p>
    <w:p w:rsidR="00B35588" w:rsidRPr="006B6905" w:rsidRDefault="00B35588" w:rsidP="006B6905">
      <w:pPr>
        <w:tabs>
          <w:tab w:val="left" w:pos="5040"/>
        </w:tabs>
        <w:autoSpaceDE w:val="0"/>
        <w:autoSpaceDN w:val="0"/>
        <w:adjustRightInd w:val="0"/>
        <w:rPr>
          <w:rFonts w:ascii="Times New Roman" w:hAnsi="Times New Roman" w:cs="Times New Roman"/>
          <w:b/>
          <w:sz w:val="24"/>
          <w:szCs w:val="24"/>
        </w:rPr>
      </w:pPr>
    </w:p>
    <w:sectPr w:rsidR="00B35588" w:rsidRPr="006B6905" w:rsidSect="007C493C">
      <w:footerReference w:type="default" r:id="rId14"/>
      <w:pgSz w:w="12240" w:h="15840" w:code="1"/>
      <w:pgMar w:top="1440" w:right="1440" w:bottom="1440" w:left="1440" w:header="720" w:footer="720" w:gutter="0"/>
      <w:paperSrc w:first="4" w:other="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E0" w:rsidRDefault="006B6AE0" w:rsidP="006B6AE0">
      <w:r>
        <w:separator/>
      </w:r>
    </w:p>
  </w:endnote>
  <w:endnote w:type="continuationSeparator" w:id="0">
    <w:p w:rsidR="006B6AE0" w:rsidRDefault="006B6AE0" w:rsidP="006B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6a1de577-277c-4f08-bc5e-e861"/>
  <w:p w:rsidR="00DB4DB9" w:rsidRDefault="00DB4DB9">
    <w:pPr>
      <w:pStyle w:val="DocID"/>
    </w:pPr>
    <w:r>
      <w:fldChar w:fldCharType="begin"/>
    </w:r>
    <w:r>
      <w:instrText xml:space="preserve">  DOCPROPERTY "CUS_DocIDChunk0" </w:instrText>
    </w:r>
    <w:r>
      <w:fldChar w:fldCharType="separate"/>
    </w:r>
    <w:r>
      <w:rPr>
        <w:noProof/>
      </w:rPr>
      <w:t>4849-9665-3365.3</w:t>
    </w:r>
    <w:r>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f5bdd7bd-fb53-4135-ae16-35e3"/>
  <w:p w:rsidR="00DB4DB9" w:rsidRDefault="00DB4DB9">
    <w:pPr>
      <w:pStyle w:val="DocID"/>
    </w:pPr>
    <w:r>
      <w:fldChar w:fldCharType="begin"/>
    </w:r>
    <w:r>
      <w:instrText xml:space="preserve">  DOCPROPERTY "CUS_DocIDChunk0" </w:instrText>
    </w:r>
    <w:r>
      <w:fldChar w:fldCharType="separate"/>
    </w:r>
    <w:r>
      <w:rPr>
        <w:noProof/>
      </w:rPr>
      <w:t>4849-9665-3365.3</w:t>
    </w:r>
    <w:r>
      <w:fldChar w:fldCharType="end"/>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iDocIDFieldfd70a31c-09f3-4329-930f-0721"/>
  <w:p w:rsidR="00DB4DB9" w:rsidRDefault="00DB4DB9">
    <w:pPr>
      <w:pStyle w:val="DocID"/>
    </w:pPr>
    <w:r>
      <w:fldChar w:fldCharType="begin"/>
    </w:r>
    <w:r>
      <w:instrText xml:space="preserve">  DOCPROPERTY "CUS_DocIDChunk0" </w:instrText>
    </w:r>
    <w:r>
      <w:fldChar w:fldCharType="separate"/>
    </w:r>
    <w:r>
      <w:rPr>
        <w:noProof/>
      </w:rPr>
      <w:t>4849-9665-3365.3</w:t>
    </w:r>
    <w:r>
      <w:fldChar w:fldCharType="end"/>
    </w:r>
    <w:bookmarkEnd w:id="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B9" w:rsidRDefault="00DB4DB9" w:rsidP="007418A8">
    <w:pPr>
      <w:pStyle w:val="Footer"/>
      <w:jc w:val="center"/>
    </w:pPr>
    <w:r>
      <w:t>[</w:t>
    </w:r>
    <w:r w:rsidR="006B6905">
      <w:t>QPL</w:t>
    </w:r>
    <w:r>
      <w:t xml:space="preserve"> Signature Page to Qualified PACE Lender Agreement]</w:t>
    </w:r>
  </w:p>
  <w:bookmarkStart w:id="5" w:name="_iDocIDField5e036220-0e8c-4226-8951-7583"/>
  <w:p w:rsidR="00DB4DB9" w:rsidRDefault="00DB4DB9">
    <w:pPr>
      <w:pStyle w:val="DocID"/>
    </w:pPr>
    <w:r>
      <w:fldChar w:fldCharType="begin"/>
    </w:r>
    <w:r>
      <w:instrText xml:space="preserve">  DOCPROPERTY "CUS_DocIDChunk0" </w:instrText>
    </w:r>
    <w:r>
      <w:fldChar w:fldCharType="separate"/>
    </w:r>
    <w:r>
      <w:rPr>
        <w:noProof/>
      </w:rPr>
      <w:t>4849-9665-3365.3</w:t>
    </w:r>
    <w:r>
      <w:fldChar w:fldCharType="end"/>
    </w:r>
    <w:bookmarkEnd w:id="5"/>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iDocIDField22854d06-983b-4fd7-8190-1266"/>
  <w:p w:rsidR="00DB4DB9" w:rsidRDefault="00DB4DB9">
    <w:pPr>
      <w:pStyle w:val="DocID"/>
    </w:pPr>
    <w:r>
      <w:fldChar w:fldCharType="begin"/>
    </w:r>
    <w:r>
      <w:instrText xml:space="preserve">  DOCPROPERTY "CUS_DocIDChunk0" </w:instrText>
    </w:r>
    <w:r>
      <w:fldChar w:fldCharType="separate"/>
    </w:r>
    <w:r>
      <w:rPr>
        <w:noProof/>
      </w:rPr>
      <w:t>4849-9665-3365.3</w:t>
    </w:r>
    <w:r>
      <w:fldChar w:fldCharType="end"/>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E0" w:rsidRDefault="006B6AE0" w:rsidP="006B6AE0">
      <w:r>
        <w:separator/>
      </w:r>
    </w:p>
  </w:footnote>
  <w:footnote w:type="continuationSeparator" w:id="0">
    <w:p w:rsidR="006B6AE0" w:rsidRDefault="006B6AE0" w:rsidP="006B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B" w:rsidRDefault="008F5EFB" w:rsidP="008F5EFB">
    <w:pPr>
      <w:jc w:val="center"/>
    </w:pPr>
    <w:r>
      <w:rPr>
        <w:noProof/>
      </w:rPr>
      <mc:AlternateContent>
        <mc:Choice Requires="wps">
          <w:drawing>
            <wp:anchor distT="0" distB="0" distL="114300" distR="114300" simplePos="0" relativeHeight="251659264" behindDoc="0" locked="0" layoutInCell="1" allowOverlap="1" wp14:anchorId="765960D7" wp14:editId="5DE50161">
              <wp:simplePos x="0" y="0"/>
              <wp:positionH relativeFrom="column">
                <wp:posOffset>-929005</wp:posOffset>
              </wp:positionH>
              <wp:positionV relativeFrom="paragraph">
                <wp:posOffset>-464023</wp:posOffset>
              </wp:positionV>
              <wp:extent cx="7783830" cy="890270"/>
              <wp:effectExtent l="0" t="0" r="7620" b="5080"/>
              <wp:wrapNone/>
              <wp:docPr id="11" name="Text Box 11"/>
              <wp:cNvGraphicFramePr/>
              <a:graphic xmlns:a="http://schemas.openxmlformats.org/drawingml/2006/main">
                <a:graphicData uri="http://schemas.microsoft.com/office/word/2010/wordprocessingShape">
                  <wps:wsp>
                    <wps:cNvSpPr txBox="1"/>
                    <wps:spPr>
                      <a:xfrm>
                        <a:off x="0" y="0"/>
                        <a:ext cx="7783830" cy="890270"/>
                      </a:xfrm>
                      <a:prstGeom prst="rect">
                        <a:avLst/>
                      </a:prstGeom>
                      <a:solidFill>
                        <a:srgbClr val="00683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5EFB" w:rsidRDefault="008F5EFB" w:rsidP="008F5EFB">
                          <w:pPr>
                            <w:jc w:val="right"/>
                          </w:pPr>
                          <w:r>
                            <w:rPr>
                              <w:noProof/>
                            </w:rPr>
                            <w:drawing>
                              <wp:inline distT="0" distB="0" distL="0" distR="0" wp14:anchorId="51139A92" wp14:editId="781DB4E4">
                                <wp:extent cx="1304290"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612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3.15pt;margin-top:-36.55pt;width:612.9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" fillcolor="#006838" stroked="f" strokeweight=".5pt">
              <v:textbox>
                <w:txbxContent>
                  <w:p w:rsidR="008F5EFB" w:rsidRDefault="008F5EFB" w:rsidP="008F5EFB">
                    <w:pPr>
                      <w:jc w:val="right"/>
                    </w:pPr>
                    <w:r>
                      <w:rPr>
                        <w:noProof/>
                      </w:rPr>
                      <w:drawing>
                        <wp:inline distT="0" distB="0" distL="0" distR="0" wp14:anchorId="51139A92" wp14:editId="781DB4E4">
                          <wp:extent cx="1304290"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612140"/>
                                  </a:xfrm>
                                  <a:prstGeom prst="rect">
                                    <a:avLst/>
                                  </a:prstGeom>
                                  <a:noFill/>
                                  <a:ln>
                                    <a:noFill/>
                                  </a:ln>
                                </pic:spPr>
                              </pic:pic>
                            </a:graphicData>
                          </a:graphic>
                        </wp:inline>
                      </w:drawing>
                    </w:r>
                  </w:p>
                </w:txbxContent>
              </v:textbox>
            </v:shape>
          </w:pict>
        </mc:Fallback>
      </mc:AlternateContent>
    </w:r>
  </w:p>
  <w:p w:rsidR="008F5EFB" w:rsidRDefault="008F5EFB" w:rsidP="008F5EFB">
    <w:pPr>
      <w:jc w:val="right"/>
    </w:pPr>
    <w:r>
      <w:rPr>
        <w:noProof/>
      </w:rPr>
      <w:drawing>
        <wp:inline distT="0" distB="0" distL="0" distR="0" wp14:anchorId="483C9330" wp14:editId="56E7652A">
          <wp:extent cx="1304290" cy="612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612140"/>
                  </a:xfrm>
                  <a:prstGeom prst="rect">
                    <a:avLst/>
                  </a:prstGeom>
                  <a:noFill/>
                  <a:ln>
                    <a:noFill/>
                  </a:ln>
                </pic:spPr>
              </pic:pic>
            </a:graphicData>
          </a:graphic>
        </wp:inline>
      </w:drawing>
    </w:r>
  </w:p>
  <w:p w:rsidR="00105ABA" w:rsidRDefault="0010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28A"/>
    <w:multiLevelType w:val="hybridMultilevel"/>
    <w:tmpl w:val="1D500782"/>
    <w:lvl w:ilvl="0" w:tplc="4B6CFEC2">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D5D90"/>
    <w:multiLevelType w:val="hybridMultilevel"/>
    <w:tmpl w:val="6FBE4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E7579"/>
    <w:multiLevelType w:val="hybridMultilevel"/>
    <w:tmpl w:val="DB36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E5E4C"/>
    <w:multiLevelType w:val="hybridMultilevel"/>
    <w:tmpl w:val="186EA71A"/>
    <w:lvl w:ilvl="0" w:tplc="40880A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90C14"/>
    <w:multiLevelType w:val="hybridMultilevel"/>
    <w:tmpl w:val="7E9C8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551CF5"/>
    <w:multiLevelType w:val="hybridMultilevel"/>
    <w:tmpl w:val="177419F4"/>
    <w:lvl w:ilvl="0" w:tplc="FBC8B1DE">
      <w:start w:val="1"/>
      <w:numFmt w:val="lowerLetter"/>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52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D137D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49B62A5"/>
    <w:multiLevelType w:val="multilevel"/>
    <w:tmpl w:val="C4CAF7A6"/>
    <w:lvl w:ilvl="0">
      <w:start w:val="1"/>
      <w:numFmt w:val="decimal"/>
      <w:lvlText w:val="%1."/>
      <w:lvlJc w:val="left"/>
      <w:pPr>
        <w:tabs>
          <w:tab w:val="num" w:pos="1800"/>
        </w:tabs>
        <w:ind w:left="0" w:firstLine="1440"/>
      </w:pPr>
      <w:rPr>
        <w:rFonts w:ascii="Times New Roman" w:hAnsi="Times New Roman" w:hint="default"/>
        <w:b w:val="0"/>
        <w:i w:val="0"/>
        <w:sz w:val="23"/>
        <w:szCs w:val="23"/>
        <w:u w:val="none"/>
      </w:rPr>
    </w:lvl>
    <w:lvl w:ilvl="1">
      <w:start w:val="1"/>
      <w:numFmt w:val="lowerLetter"/>
      <w:lvlText w:val="(%2)"/>
      <w:lvlJc w:val="left"/>
      <w:pPr>
        <w:tabs>
          <w:tab w:val="num" w:pos="2520"/>
        </w:tabs>
        <w:ind w:left="0" w:firstLine="2160"/>
      </w:pPr>
      <w:rPr>
        <w:rFonts w:ascii="Times New Roman" w:hAnsi="Times New Roman" w:hint="default"/>
        <w:b w:val="0"/>
        <w:i w:val="0"/>
        <w:sz w:val="23"/>
        <w:szCs w:val="23"/>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240"/>
        </w:tabs>
        <w:ind w:left="2160" w:firstLine="720"/>
      </w:pPr>
      <w:rPr>
        <w:rFonts w:hint="default"/>
        <w:u w:val="none"/>
      </w:rPr>
    </w:lvl>
    <w:lvl w:ilvl="4">
      <w:start w:val="1"/>
      <w:numFmt w:val="lowerLetter"/>
      <w:lvlText w:val="(%5)"/>
      <w:lvlJc w:val="left"/>
      <w:pPr>
        <w:tabs>
          <w:tab w:val="num" w:pos="396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caps/>
      </w:rPr>
    </w:lvl>
  </w:abstractNum>
  <w:abstractNum w:abstractNumId="9">
    <w:nsid w:val="64AB4C32"/>
    <w:multiLevelType w:val="hybridMultilevel"/>
    <w:tmpl w:val="173E08CE"/>
    <w:lvl w:ilvl="0" w:tplc="FA30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9D0928"/>
    <w:multiLevelType w:val="hybridMultilevel"/>
    <w:tmpl w:val="227C6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C168B"/>
    <w:multiLevelType w:val="hybridMultilevel"/>
    <w:tmpl w:val="7F9E2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93FC6"/>
    <w:multiLevelType w:val="hybridMultilevel"/>
    <w:tmpl w:val="1D500782"/>
    <w:lvl w:ilvl="0" w:tplc="4B6CFEC2">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1"/>
  </w:num>
  <w:num w:numId="5">
    <w:abstractNumId w:val="8"/>
  </w:num>
  <w:num w:numId="6">
    <w:abstractNumId w:val="0"/>
  </w:num>
  <w:num w:numId="7">
    <w:abstractNumId w:val="12"/>
  </w:num>
  <w:num w:numId="8">
    <w:abstractNumId w:val="2"/>
  </w:num>
  <w:num w:numId="9">
    <w:abstractNumId w:val="7"/>
  </w:num>
  <w:num w:numId="10">
    <w:abstractNumId w:val="4"/>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03"/>
    <w:rsid w:val="0000314E"/>
    <w:rsid w:val="00022DAA"/>
    <w:rsid w:val="00036CFC"/>
    <w:rsid w:val="00052B2D"/>
    <w:rsid w:val="000705B8"/>
    <w:rsid w:val="000A17F7"/>
    <w:rsid w:val="000E15D0"/>
    <w:rsid w:val="00105ABA"/>
    <w:rsid w:val="00182991"/>
    <w:rsid w:val="00291BAE"/>
    <w:rsid w:val="002A22FC"/>
    <w:rsid w:val="002C4A16"/>
    <w:rsid w:val="00315CBF"/>
    <w:rsid w:val="003D358F"/>
    <w:rsid w:val="00423ADF"/>
    <w:rsid w:val="004338C2"/>
    <w:rsid w:val="00480F32"/>
    <w:rsid w:val="004A16E6"/>
    <w:rsid w:val="004B03B8"/>
    <w:rsid w:val="004B7F10"/>
    <w:rsid w:val="004C70E1"/>
    <w:rsid w:val="0052107E"/>
    <w:rsid w:val="0053652D"/>
    <w:rsid w:val="00566FFC"/>
    <w:rsid w:val="00590225"/>
    <w:rsid w:val="0059414C"/>
    <w:rsid w:val="005B16C2"/>
    <w:rsid w:val="00642882"/>
    <w:rsid w:val="00660652"/>
    <w:rsid w:val="00685CCC"/>
    <w:rsid w:val="006B6905"/>
    <w:rsid w:val="006B6AE0"/>
    <w:rsid w:val="006E21EE"/>
    <w:rsid w:val="007054B8"/>
    <w:rsid w:val="00785F79"/>
    <w:rsid w:val="007A1DDD"/>
    <w:rsid w:val="007B45C1"/>
    <w:rsid w:val="007C493C"/>
    <w:rsid w:val="007C7560"/>
    <w:rsid w:val="007F6009"/>
    <w:rsid w:val="0085698A"/>
    <w:rsid w:val="008F5EFB"/>
    <w:rsid w:val="009034C2"/>
    <w:rsid w:val="00907168"/>
    <w:rsid w:val="00955739"/>
    <w:rsid w:val="009C73F2"/>
    <w:rsid w:val="009E19FA"/>
    <w:rsid w:val="00A00DB4"/>
    <w:rsid w:val="00A12DB9"/>
    <w:rsid w:val="00A16B79"/>
    <w:rsid w:val="00A44FD7"/>
    <w:rsid w:val="00A451DB"/>
    <w:rsid w:val="00AC025C"/>
    <w:rsid w:val="00AF4E88"/>
    <w:rsid w:val="00B31EDA"/>
    <w:rsid w:val="00B35588"/>
    <w:rsid w:val="00B74BB1"/>
    <w:rsid w:val="00B91A54"/>
    <w:rsid w:val="00C03947"/>
    <w:rsid w:val="00C74D99"/>
    <w:rsid w:val="00C91D89"/>
    <w:rsid w:val="00C93B92"/>
    <w:rsid w:val="00CC1503"/>
    <w:rsid w:val="00CC2647"/>
    <w:rsid w:val="00CF0E12"/>
    <w:rsid w:val="00CF6E14"/>
    <w:rsid w:val="00D12C15"/>
    <w:rsid w:val="00D40BF3"/>
    <w:rsid w:val="00D612C4"/>
    <w:rsid w:val="00D64B2D"/>
    <w:rsid w:val="00D945BD"/>
    <w:rsid w:val="00D949AF"/>
    <w:rsid w:val="00DB2D3A"/>
    <w:rsid w:val="00DB4DB9"/>
    <w:rsid w:val="00E21301"/>
    <w:rsid w:val="00E55A86"/>
    <w:rsid w:val="00EA5C8B"/>
    <w:rsid w:val="00EC2956"/>
    <w:rsid w:val="00F00A71"/>
    <w:rsid w:val="00F201E3"/>
    <w:rsid w:val="00F4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FC"/>
  </w:style>
  <w:style w:type="paragraph" w:styleId="Heading1">
    <w:name w:val="heading 1"/>
    <w:aliases w:val="Heading 1 - WI PACE"/>
    <w:basedOn w:val="Normal"/>
    <w:next w:val="Normal"/>
    <w:link w:val="Heading1Char"/>
    <w:qFormat/>
    <w:rsid w:val="00D64B2D"/>
    <w:pPr>
      <w:keepNext/>
      <w:keepLines/>
      <w:jc w:val="center"/>
      <w:outlineLvl w:val="0"/>
    </w:pPr>
    <w:rPr>
      <w:rFonts w:ascii="Franklin Gothic Demi Cond" w:eastAsiaTheme="majorEastAsia" w:hAnsi="Franklin Gothic Demi Cond" w:cstheme="majorBidi"/>
      <w:bCs/>
      <w:color w:val="AF292E"/>
      <w:sz w:val="32"/>
      <w:szCs w:val="28"/>
    </w:rPr>
  </w:style>
  <w:style w:type="paragraph" w:styleId="Heading2">
    <w:name w:val="heading 2"/>
    <w:aliases w:val="Heading 2 - WI PACE"/>
    <w:basedOn w:val="Normal"/>
    <w:next w:val="Normal"/>
    <w:link w:val="Heading2Char"/>
    <w:unhideWhenUsed/>
    <w:qFormat/>
    <w:rsid w:val="00907168"/>
    <w:pPr>
      <w:outlineLvl w:val="1"/>
    </w:pPr>
    <w:rPr>
      <w:rFonts w:ascii="Franklin Gothic Demi Cond" w:hAnsi="Franklin Gothic Demi Cond"/>
      <w:bCs/>
      <w:color w:val="5F5F5F"/>
      <w:sz w:val="28"/>
    </w:rPr>
  </w:style>
  <w:style w:type="paragraph" w:styleId="Heading3">
    <w:name w:val="heading 3"/>
    <w:basedOn w:val="Normal"/>
    <w:link w:val="Heading3Char"/>
    <w:qFormat/>
    <w:rsid w:val="00C93B92"/>
    <w:pPr>
      <w:spacing w:after="240"/>
      <w:ind w:left="1440" w:firstLine="720"/>
      <w:outlineLvl w:val="2"/>
    </w:pPr>
    <w:rPr>
      <w:rFonts w:ascii="Times New Roman" w:eastAsia="Times New Roman" w:hAnsi="Times New Roman" w:cs="Times New Roman"/>
      <w:sz w:val="23"/>
      <w:szCs w:val="20"/>
    </w:rPr>
  </w:style>
  <w:style w:type="paragraph" w:styleId="Heading4">
    <w:name w:val="heading 4"/>
    <w:basedOn w:val="Normal"/>
    <w:link w:val="Heading4Char"/>
    <w:qFormat/>
    <w:rsid w:val="00C93B92"/>
    <w:pPr>
      <w:spacing w:after="240"/>
      <w:ind w:left="2160" w:firstLine="720"/>
      <w:outlineLvl w:val="3"/>
    </w:pPr>
    <w:rPr>
      <w:rFonts w:ascii="Times New Roman" w:eastAsia="Times New Roman" w:hAnsi="Times New Roman" w:cs="Times New Roman"/>
      <w:sz w:val="23"/>
      <w:szCs w:val="20"/>
    </w:rPr>
  </w:style>
  <w:style w:type="paragraph" w:styleId="Heading5">
    <w:name w:val="heading 5"/>
    <w:basedOn w:val="Normal"/>
    <w:link w:val="Heading5Char"/>
    <w:qFormat/>
    <w:rsid w:val="00C93B92"/>
    <w:pPr>
      <w:spacing w:after="240"/>
      <w:ind w:left="2880" w:firstLine="720"/>
      <w:outlineLvl w:val="4"/>
    </w:pPr>
    <w:rPr>
      <w:rFonts w:ascii="Times New Roman" w:eastAsia="Times New Roman" w:hAnsi="Times New Roman" w:cs="Times New Roman"/>
      <w:sz w:val="23"/>
      <w:szCs w:val="20"/>
    </w:rPr>
  </w:style>
  <w:style w:type="paragraph" w:styleId="Heading6">
    <w:name w:val="heading 6"/>
    <w:basedOn w:val="Normal"/>
    <w:link w:val="Heading6Char"/>
    <w:qFormat/>
    <w:rsid w:val="00C93B92"/>
    <w:pPr>
      <w:spacing w:after="240"/>
      <w:ind w:left="3600" w:firstLine="720"/>
      <w:outlineLvl w:val="5"/>
    </w:pPr>
    <w:rPr>
      <w:rFonts w:ascii="Times New Roman" w:eastAsia="Times New Roman" w:hAnsi="Times New Roman" w:cs="Times New Roman"/>
      <w:sz w:val="23"/>
      <w:szCs w:val="20"/>
    </w:rPr>
  </w:style>
  <w:style w:type="paragraph" w:styleId="Heading7">
    <w:name w:val="heading 7"/>
    <w:basedOn w:val="Normal"/>
    <w:link w:val="Heading7Char"/>
    <w:qFormat/>
    <w:rsid w:val="00C93B92"/>
    <w:pPr>
      <w:spacing w:after="240"/>
      <w:ind w:left="4320" w:firstLine="720"/>
      <w:outlineLvl w:val="6"/>
    </w:pPr>
    <w:rPr>
      <w:rFonts w:ascii="Times New Roman" w:eastAsia="Times New Roman" w:hAnsi="Times New Roman" w:cs="Times New Roman"/>
      <w:sz w:val="23"/>
      <w:szCs w:val="20"/>
    </w:rPr>
  </w:style>
  <w:style w:type="paragraph" w:styleId="Heading8">
    <w:name w:val="heading 8"/>
    <w:basedOn w:val="Normal"/>
    <w:link w:val="Heading8Char"/>
    <w:qFormat/>
    <w:rsid w:val="00C93B92"/>
    <w:pPr>
      <w:spacing w:after="240"/>
      <w:ind w:left="5040" w:firstLine="720"/>
      <w:outlineLvl w:val="7"/>
    </w:pPr>
    <w:rPr>
      <w:rFonts w:ascii="Times New Roman" w:eastAsia="Times New Roman" w:hAnsi="Times New Roman" w:cs="Times New Roman"/>
      <w:sz w:val="23"/>
      <w:szCs w:val="20"/>
    </w:rPr>
  </w:style>
  <w:style w:type="paragraph" w:styleId="Heading9">
    <w:name w:val="heading 9"/>
    <w:basedOn w:val="Normal"/>
    <w:next w:val="Normal"/>
    <w:link w:val="Heading9Char"/>
    <w:qFormat/>
    <w:rsid w:val="00C93B92"/>
    <w:pPr>
      <w:spacing w:after="240"/>
      <w:jc w:val="center"/>
      <w:outlineLvl w:val="8"/>
    </w:pPr>
    <w:rPr>
      <w:rFonts w:ascii="Times New Roman" w:eastAsia="Times New Roman" w:hAnsi="Times New Roman" w:cs="Times New Roman"/>
      <w:b/>
      <w:cap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PlanProgramHeading">
    <w:name w:val="Op Plan Program Heading"/>
    <w:basedOn w:val="HTMLPreformatted"/>
    <w:qFormat/>
    <w:rsid w:val="00E2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Franklin Gothic Demi Cond" w:eastAsia="Times New Roman" w:hAnsi="Franklin Gothic Demi Cond" w:cs="Courier New"/>
      <w:color w:val="00467F"/>
      <w:sz w:val="44"/>
      <w:szCs w:val="36"/>
    </w:rPr>
  </w:style>
  <w:style w:type="paragraph" w:styleId="HTMLPreformatted">
    <w:name w:val="HTML Preformatted"/>
    <w:basedOn w:val="Normal"/>
    <w:link w:val="HTMLPreformattedChar"/>
    <w:uiPriority w:val="99"/>
    <w:semiHidden/>
    <w:unhideWhenUsed/>
    <w:rsid w:val="00E213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1301"/>
    <w:rPr>
      <w:rFonts w:ascii="Consolas" w:hAnsi="Consolas" w:cs="Consolas"/>
      <w:sz w:val="20"/>
      <w:szCs w:val="20"/>
    </w:rPr>
  </w:style>
  <w:style w:type="character" w:customStyle="1" w:styleId="Heading1Char">
    <w:name w:val="Heading 1 Char"/>
    <w:aliases w:val="Heading 1 - WI PACE Char"/>
    <w:basedOn w:val="DefaultParagraphFont"/>
    <w:link w:val="Heading1"/>
    <w:uiPriority w:val="9"/>
    <w:rsid w:val="00D64B2D"/>
    <w:rPr>
      <w:rFonts w:ascii="Franklin Gothic Demi Cond" w:eastAsiaTheme="majorEastAsia" w:hAnsi="Franklin Gothic Demi Cond" w:cstheme="majorBidi"/>
      <w:bCs/>
      <w:color w:val="AF292E"/>
      <w:sz w:val="32"/>
      <w:szCs w:val="28"/>
    </w:rPr>
  </w:style>
  <w:style w:type="paragraph" w:styleId="TOCHeading">
    <w:name w:val="TOC Heading"/>
    <w:basedOn w:val="Heading1"/>
    <w:next w:val="Normal"/>
    <w:uiPriority w:val="39"/>
    <w:unhideWhenUsed/>
    <w:qFormat/>
    <w:rsid w:val="00A451DB"/>
    <w:pPr>
      <w:outlineLvl w:val="9"/>
    </w:pPr>
    <w:rPr>
      <w:b/>
      <w:lang w:eastAsia="ja-JP"/>
    </w:rPr>
  </w:style>
  <w:style w:type="character" w:customStyle="1" w:styleId="Heading2Char">
    <w:name w:val="Heading 2 Char"/>
    <w:aliases w:val="Heading 2 - WI PACE Char"/>
    <w:basedOn w:val="DefaultParagraphFont"/>
    <w:link w:val="Heading2"/>
    <w:uiPriority w:val="9"/>
    <w:rsid w:val="00907168"/>
    <w:rPr>
      <w:rFonts w:ascii="Franklin Gothic Demi Cond" w:hAnsi="Franklin Gothic Demi Cond"/>
      <w:bCs/>
      <w:color w:val="5F5F5F"/>
      <w:sz w:val="28"/>
    </w:rPr>
  </w:style>
  <w:style w:type="paragraph" w:styleId="ListParagraph">
    <w:name w:val="List Paragraph"/>
    <w:basedOn w:val="Normal"/>
    <w:uiPriority w:val="34"/>
    <w:qFormat/>
    <w:rsid w:val="00D40BF3"/>
    <w:pPr>
      <w:ind w:left="720"/>
      <w:contextualSpacing/>
    </w:pPr>
  </w:style>
  <w:style w:type="character" w:styleId="CommentReference">
    <w:name w:val="annotation reference"/>
    <w:basedOn w:val="DefaultParagraphFont"/>
    <w:uiPriority w:val="99"/>
    <w:semiHidden/>
    <w:unhideWhenUsed/>
    <w:rsid w:val="00785F79"/>
    <w:rPr>
      <w:sz w:val="16"/>
      <w:szCs w:val="16"/>
    </w:rPr>
  </w:style>
  <w:style w:type="paragraph" w:styleId="CommentText">
    <w:name w:val="annotation text"/>
    <w:basedOn w:val="Normal"/>
    <w:link w:val="CommentTextChar"/>
    <w:uiPriority w:val="99"/>
    <w:semiHidden/>
    <w:unhideWhenUsed/>
    <w:rsid w:val="00785F79"/>
    <w:rPr>
      <w:sz w:val="20"/>
      <w:szCs w:val="20"/>
    </w:rPr>
  </w:style>
  <w:style w:type="character" w:customStyle="1" w:styleId="CommentTextChar">
    <w:name w:val="Comment Text Char"/>
    <w:basedOn w:val="DefaultParagraphFont"/>
    <w:link w:val="CommentText"/>
    <w:uiPriority w:val="99"/>
    <w:semiHidden/>
    <w:rsid w:val="00785F79"/>
    <w:rPr>
      <w:sz w:val="20"/>
      <w:szCs w:val="20"/>
    </w:rPr>
  </w:style>
  <w:style w:type="paragraph" w:styleId="CommentSubject">
    <w:name w:val="annotation subject"/>
    <w:basedOn w:val="CommentText"/>
    <w:next w:val="CommentText"/>
    <w:link w:val="CommentSubjectChar"/>
    <w:uiPriority w:val="99"/>
    <w:semiHidden/>
    <w:unhideWhenUsed/>
    <w:rsid w:val="00785F79"/>
    <w:rPr>
      <w:b/>
      <w:bCs/>
    </w:rPr>
  </w:style>
  <w:style w:type="character" w:customStyle="1" w:styleId="CommentSubjectChar">
    <w:name w:val="Comment Subject Char"/>
    <w:basedOn w:val="CommentTextChar"/>
    <w:link w:val="CommentSubject"/>
    <w:uiPriority w:val="99"/>
    <w:semiHidden/>
    <w:rsid w:val="00785F79"/>
    <w:rPr>
      <w:b/>
      <w:bCs/>
      <w:sz w:val="20"/>
      <w:szCs w:val="20"/>
    </w:rPr>
  </w:style>
  <w:style w:type="paragraph" w:styleId="BalloonText">
    <w:name w:val="Balloon Text"/>
    <w:basedOn w:val="Normal"/>
    <w:link w:val="BalloonTextChar"/>
    <w:uiPriority w:val="99"/>
    <w:semiHidden/>
    <w:unhideWhenUsed/>
    <w:rsid w:val="00785F79"/>
    <w:rPr>
      <w:rFonts w:ascii="Tahoma" w:hAnsi="Tahoma" w:cs="Tahoma"/>
      <w:sz w:val="16"/>
      <w:szCs w:val="16"/>
    </w:rPr>
  </w:style>
  <w:style w:type="character" w:customStyle="1" w:styleId="BalloonTextChar">
    <w:name w:val="Balloon Text Char"/>
    <w:basedOn w:val="DefaultParagraphFont"/>
    <w:link w:val="BalloonText"/>
    <w:uiPriority w:val="99"/>
    <w:semiHidden/>
    <w:rsid w:val="00785F79"/>
    <w:rPr>
      <w:rFonts w:ascii="Tahoma" w:hAnsi="Tahoma" w:cs="Tahoma"/>
      <w:sz w:val="16"/>
      <w:szCs w:val="16"/>
    </w:rPr>
  </w:style>
  <w:style w:type="paragraph" w:customStyle="1" w:styleId="DocID">
    <w:name w:val="DocID"/>
    <w:basedOn w:val="Footer"/>
    <w:next w:val="Footer"/>
    <w:link w:val="DocIDChar"/>
    <w:rsid w:val="006B6AE0"/>
    <w:pPr>
      <w:tabs>
        <w:tab w:val="clear" w:pos="4680"/>
        <w:tab w:val="clear" w:pos="9360"/>
      </w:tabs>
      <w:ind w:left="-720"/>
    </w:pPr>
    <w:rPr>
      <w:rFonts w:ascii="Arial" w:eastAsia="Times New Roman" w:hAnsi="Arial" w:cs="Arial"/>
      <w:sz w:val="16"/>
      <w:szCs w:val="20"/>
    </w:rPr>
  </w:style>
  <w:style w:type="character" w:customStyle="1" w:styleId="DocIDChar">
    <w:name w:val="DocID Char"/>
    <w:basedOn w:val="CommentTextChar"/>
    <w:link w:val="DocID"/>
    <w:rsid w:val="006B6AE0"/>
    <w:rPr>
      <w:rFonts w:ascii="Arial" w:eastAsia="Times New Roman" w:hAnsi="Arial" w:cs="Arial"/>
      <w:sz w:val="16"/>
      <w:szCs w:val="20"/>
      <w:lang w:val="en-US" w:eastAsia="en-US"/>
    </w:rPr>
  </w:style>
  <w:style w:type="paragraph" w:styleId="Footer">
    <w:name w:val="footer"/>
    <w:basedOn w:val="Normal"/>
    <w:link w:val="FooterChar"/>
    <w:uiPriority w:val="99"/>
    <w:unhideWhenUsed/>
    <w:rsid w:val="006B6AE0"/>
    <w:pPr>
      <w:tabs>
        <w:tab w:val="center" w:pos="4680"/>
        <w:tab w:val="right" w:pos="9360"/>
      </w:tabs>
    </w:pPr>
  </w:style>
  <w:style w:type="character" w:customStyle="1" w:styleId="FooterChar">
    <w:name w:val="Footer Char"/>
    <w:basedOn w:val="DefaultParagraphFont"/>
    <w:link w:val="Footer"/>
    <w:uiPriority w:val="99"/>
    <w:rsid w:val="006B6AE0"/>
  </w:style>
  <w:style w:type="paragraph" w:styleId="Header">
    <w:name w:val="header"/>
    <w:basedOn w:val="Normal"/>
    <w:link w:val="HeaderChar"/>
    <w:uiPriority w:val="99"/>
    <w:unhideWhenUsed/>
    <w:rsid w:val="006B6AE0"/>
    <w:pPr>
      <w:tabs>
        <w:tab w:val="center" w:pos="4680"/>
        <w:tab w:val="right" w:pos="9360"/>
      </w:tabs>
    </w:pPr>
  </w:style>
  <w:style w:type="character" w:customStyle="1" w:styleId="HeaderChar">
    <w:name w:val="Header Char"/>
    <w:basedOn w:val="DefaultParagraphFont"/>
    <w:link w:val="Header"/>
    <w:uiPriority w:val="99"/>
    <w:rsid w:val="006B6AE0"/>
  </w:style>
  <w:style w:type="character" w:customStyle="1" w:styleId="Heading3Char">
    <w:name w:val="Heading 3 Char"/>
    <w:basedOn w:val="DefaultParagraphFont"/>
    <w:link w:val="Heading3"/>
    <w:rsid w:val="00C93B92"/>
    <w:rPr>
      <w:rFonts w:ascii="Times New Roman" w:eastAsia="Times New Roman" w:hAnsi="Times New Roman" w:cs="Times New Roman"/>
      <w:sz w:val="23"/>
      <w:szCs w:val="20"/>
    </w:rPr>
  </w:style>
  <w:style w:type="character" w:customStyle="1" w:styleId="Heading4Char">
    <w:name w:val="Heading 4 Char"/>
    <w:basedOn w:val="DefaultParagraphFont"/>
    <w:link w:val="Heading4"/>
    <w:rsid w:val="00C93B92"/>
    <w:rPr>
      <w:rFonts w:ascii="Times New Roman" w:eastAsia="Times New Roman" w:hAnsi="Times New Roman" w:cs="Times New Roman"/>
      <w:sz w:val="23"/>
      <w:szCs w:val="20"/>
    </w:rPr>
  </w:style>
  <w:style w:type="character" w:customStyle="1" w:styleId="Heading5Char">
    <w:name w:val="Heading 5 Char"/>
    <w:basedOn w:val="DefaultParagraphFont"/>
    <w:link w:val="Heading5"/>
    <w:rsid w:val="00C93B92"/>
    <w:rPr>
      <w:rFonts w:ascii="Times New Roman" w:eastAsia="Times New Roman" w:hAnsi="Times New Roman" w:cs="Times New Roman"/>
      <w:sz w:val="23"/>
      <w:szCs w:val="20"/>
    </w:rPr>
  </w:style>
  <w:style w:type="character" w:customStyle="1" w:styleId="Heading6Char">
    <w:name w:val="Heading 6 Char"/>
    <w:basedOn w:val="DefaultParagraphFont"/>
    <w:link w:val="Heading6"/>
    <w:rsid w:val="00C93B92"/>
    <w:rPr>
      <w:rFonts w:ascii="Times New Roman" w:eastAsia="Times New Roman" w:hAnsi="Times New Roman" w:cs="Times New Roman"/>
      <w:sz w:val="23"/>
      <w:szCs w:val="20"/>
    </w:rPr>
  </w:style>
  <w:style w:type="character" w:customStyle="1" w:styleId="Heading7Char">
    <w:name w:val="Heading 7 Char"/>
    <w:basedOn w:val="DefaultParagraphFont"/>
    <w:link w:val="Heading7"/>
    <w:rsid w:val="00C93B92"/>
    <w:rPr>
      <w:rFonts w:ascii="Times New Roman" w:eastAsia="Times New Roman" w:hAnsi="Times New Roman" w:cs="Times New Roman"/>
      <w:sz w:val="23"/>
      <w:szCs w:val="20"/>
    </w:rPr>
  </w:style>
  <w:style w:type="character" w:customStyle="1" w:styleId="Heading8Char">
    <w:name w:val="Heading 8 Char"/>
    <w:basedOn w:val="DefaultParagraphFont"/>
    <w:link w:val="Heading8"/>
    <w:rsid w:val="00C93B92"/>
    <w:rPr>
      <w:rFonts w:ascii="Times New Roman" w:eastAsia="Times New Roman" w:hAnsi="Times New Roman" w:cs="Times New Roman"/>
      <w:sz w:val="23"/>
      <w:szCs w:val="20"/>
    </w:rPr>
  </w:style>
  <w:style w:type="character" w:customStyle="1" w:styleId="Heading9Char">
    <w:name w:val="Heading 9 Char"/>
    <w:basedOn w:val="DefaultParagraphFont"/>
    <w:link w:val="Heading9"/>
    <w:rsid w:val="00C93B92"/>
    <w:rPr>
      <w:rFonts w:ascii="Times New Roman" w:eastAsia="Times New Roman" w:hAnsi="Times New Roman" w:cs="Times New Roman"/>
      <w:b/>
      <w:caps/>
      <w:sz w:val="23"/>
      <w:szCs w:val="20"/>
    </w:rPr>
  </w:style>
  <w:style w:type="table" w:styleId="TableGrid">
    <w:name w:val="Table Grid"/>
    <w:basedOn w:val="TableNormal"/>
    <w:uiPriority w:val="59"/>
    <w:rsid w:val="006B6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5BD"/>
    <w:pPr>
      <w:autoSpaceDE w:val="0"/>
      <w:autoSpaceDN w:val="0"/>
      <w:adjustRightInd w:val="0"/>
    </w:pPr>
    <w:rPr>
      <w:rFonts w:ascii="Calibri" w:hAnsi="Calibri" w:cs="Calibri"/>
      <w:color w:val="000000"/>
      <w:sz w:val="24"/>
      <w:szCs w:val="24"/>
    </w:rPr>
  </w:style>
  <w:style w:type="character" w:customStyle="1" w:styleId="A1">
    <w:name w:val="A1"/>
    <w:uiPriority w:val="99"/>
    <w:rsid w:val="00D945BD"/>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FC"/>
  </w:style>
  <w:style w:type="paragraph" w:styleId="Heading1">
    <w:name w:val="heading 1"/>
    <w:aliases w:val="Heading 1 - WI PACE"/>
    <w:basedOn w:val="Normal"/>
    <w:next w:val="Normal"/>
    <w:link w:val="Heading1Char"/>
    <w:qFormat/>
    <w:rsid w:val="00D64B2D"/>
    <w:pPr>
      <w:keepNext/>
      <w:keepLines/>
      <w:jc w:val="center"/>
      <w:outlineLvl w:val="0"/>
    </w:pPr>
    <w:rPr>
      <w:rFonts w:ascii="Franklin Gothic Demi Cond" w:eastAsiaTheme="majorEastAsia" w:hAnsi="Franklin Gothic Demi Cond" w:cstheme="majorBidi"/>
      <w:bCs/>
      <w:color w:val="AF292E"/>
      <w:sz w:val="32"/>
      <w:szCs w:val="28"/>
    </w:rPr>
  </w:style>
  <w:style w:type="paragraph" w:styleId="Heading2">
    <w:name w:val="heading 2"/>
    <w:aliases w:val="Heading 2 - WI PACE"/>
    <w:basedOn w:val="Normal"/>
    <w:next w:val="Normal"/>
    <w:link w:val="Heading2Char"/>
    <w:unhideWhenUsed/>
    <w:qFormat/>
    <w:rsid w:val="00907168"/>
    <w:pPr>
      <w:outlineLvl w:val="1"/>
    </w:pPr>
    <w:rPr>
      <w:rFonts w:ascii="Franklin Gothic Demi Cond" w:hAnsi="Franklin Gothic Demi Cond"/>
      <w:bCs/>
      <w:color w:val="5F5F5F"/>
      <w:sz w:val="28"/>
    </w:rPr>
  </w:style>
  <w:style w:type="paragraph" w:styleId="Heading3">
    <w:name w:val="heading 3"/>
    <w:basedOn w:val="Normal"/>
    <w:link w:val="Heading3Char"/>
    <w:qFormat/>
    <w:rsid w:val="00C93B92"/>
    <w:pPr>
      <w:spacing w:after="240"/>
      <w:ind w:left="1440" w:firstLine="720"/>
      <w:outlineLvl w:val="2"/>
    </w:pPr>
    <w:rPr>
      <w:rFonts w:ascii="Times New Roman" w:eastAsia="Times New Roman" w:hAnsi="Times New Roman" w:cs="Times New Roman"/>
      <w:sz w:val="23"/>
      <w:szCs w:val="20"/>
    </w:rPr>
  </w:style>
  <w:style w:type="paragraph" w:styleId="Heading4">
    <w:name w:val="heading 4"/>
    <w:basedOn w:val="Normal"/>
    <w:link w:val="Heading4Char"/>
    <w:qFormat/>
    <w:rsid w:val="00C93B92"/>
    <w:pPr>
      <w:spacing w:after="240"/>
      <w:ind w:left="2160" w:firstLine="720"/>
      <w:outlineLvl w:val="3"/>
    </w:pPr>
    <w:rPr>
      <w:rFonts w:ascii="Times New Roman" w:eastAsia="Times New Roman" w:hAnsi="Times New Roman" w:cs="Times New Roman"/>
      <w:sz w:val="23"/>
      <w:szCs w:val="20"/>
    </w:rPr>
  </w:style>
  <w:style w:type="paragraph" w:styleId="Heading5">
    <w:name w:val="heading 5"/>
    <w:basedOn w:val="Normal"/>
    <w:link w:val="Heading5Char"/>
    <w:qFormat/>
    <w:rsid w:val="00C93B92"/>
    <w:pPr>
      <w:spacing w:after="240"/>
      <w:ind w:left="2880" w:firstLine="720"/>
      <w:outlineLvl w:val="4"/>
    </w:pPr>
    <w:rPr>
      <w:rFonts w:ascii="Times New Roman" w:eastAsia="Times New Roman" w:hAnsi="Times New Roman" w:cs="Times New Roman"/>
      <w:sz w:val="23"/>
      <w:szCs w:val="20"/>
    </w:rPr>
  </w:style>
  <w:style w:type="paragraph" w:styleId="Heading6">
    <w:name w:val="heading 6"/>
    <w:basedOn w:val="Normal"/>
    <w:link w:val="Heading6Char"/>
    <w:qFormat/>
    <w:rsid w:val="00C93B92"/>
    <w:pPr>
      <w:spacing w:after="240"/>
      <w:ind w:left="3600" w:firstLine="720"/>
      <w:outlineLvl w:val="5"/>
    </w:pPr>
    <w:rPr>
      <w:rFonts w:ascii="Times New Roman" w:eastAsia="Times New Roman" w:hAnsi="Times New Roman" w:cs="Times New Roman"/>
      <w:sz w:val="23"/>
      <w:szCs w:val="20"/>
    </w:rPr>
  </w:style>
  <w:style w:type="paragraph" w:styleId="Heading7">
    <w:name w:val="heading 7"/>
    <w:basedOn w:val="Normal"/>
    <w:link w:val="Heading7Char"/>
    <w:qFormat/>
    <w:rsid w:val="00C93B92"/>
    <w:pPr>
      <w:spacing w:after="240"/>
      <w:ind w:left="4320" w:firstLine="720"/>
      <w:outlineLvl w:val="6"/>
    </w:pPr>
    <w:rPr>
      <w:rFonts w:ascii="Times New Roman" w:eastAsia="Times New Roman" w:hAnsi="Times New Roman" w:cs="Times New Roman"/>
      <w:sz w:val="23"/>
      <w:szCs w:val="20"/>
    </w:rPr>
  </w:style>
  <w:style w:type="paragraph" w:styleId="Heading8">
    <w:name w:val="heading 8"/>
    <w:basedOn w:val="Normal"/>
    <w:link w:val="Heading8Char"/>
    <w:qFormat/>
    <w:rsid w:val="00C93B92"/>
    <w:pPr>
      <w:spacing w:after="240"/>
      <w:ind w:left="5040" w:firstLine="720"/>
      <w:outlineLvl w:val="7"/>
    </w:pPr>
    <w:rPr>
      <w:rFonts w:ascii="Times New Roman" w:eastAsia="Times New Roman" w:hAnsi="Times New Roman" w:cs="Times New Roman"/>
      <w:sz w:val="23"/>
      <w:szCs w:val="20"/>
    </w:rPr>
  </w:style>
  <w:style w:type="paragraph" w:styleId="Heading9">
    <w:name w:val="heading 9"/>
    <w:basedOn w:val="Normal"/>
    <w:next w:val="Normal"/>
    <w:link w:val="Heading9Char"/>
    <w:qFormat/>
    <w:rsid w:val="00C93B92"/>
    <w:pPr>
      <w:spacing w:after="240"/>
      <w:jc w:val="center"/>
      <w:outlineLvl w:val="8"/>
    </w:pPr>
    <w:rPr>
      <w:rFonts w:ascii="Times New Roman" w:eastAsia="Times New Roman" w:hAnsi="Times New Roman" w:cs="Times New Roman"/>
      <w:b/>
      <w:cap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PlanProgramHeading">
    <w:name w:val="Op Plan Program Heading"/>
    <w:basedOn w:val="HTMLPreformatted"/>
    <w:qFormat/>
    <w:rsid w:val="00E2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Franklin Gothic Demi Cond" w:eastAsia="Times New Roman" w:hAnsi="Franklin Gothic Demi Cond" w:cs="Courier New"/>
      <w:color w:val="00467F"/>
      <w:sz w:val="44"/>
      <w:szCs w:val="36"/>
    </w:rPr>
  </w:style>
  <w:style w:type="paragraph" w:styleId="HTMLPreformatted">
    <w:name w:val="HTML Preformatted"/>
    <w:basedOn w:val="Normal"/>
    <w:link w:val="HTMLPreformattedChar"/>
    <w:uiPriority w:val="99"/>
    <w:semiHidden/>
    <w:unhideWhenUsed/>
    <w:rsid w:val="00E213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1301"/>
    <w:rPr>
      <w:rFonts w:ascii="Consolas" w:hAnsi="Consolas" w:cs="Consolas"/>
      <w:sz w:val="20"/>
      <w:szCs w:val="20"/>
    </w:rPr>
  </w:style>
  <w:style w:type="character" w:customStyle="1" w:styleId="Heading1Char">
    <w:name w:val="Heading 1 Char"/>
    <w:aliases w:val="Heading 1 - WI PACE Char"/>
    <w:basedOn w:val="DefaultParagraphFont"/>
    <w:link w:val="Heading1"/>
    <w:uiPriority w:val="9"/>
    <w:rsid w:val="00D64B2D"/>
    <w:rPr>
      <w:rFonts w:ascii="Franklin Gothic Demi Cond" w:eastAsiaTheme="majorEastAsia" w:hAnsi="Franklin Gothic Demi Cond" w:cstheme="majorBidi"/>
      <w:bCs/>
      <w:color w:val="AF292E"/>
      <w:sz w:val="32"/>
      <w:szCs w:val="28"/>
    </w:rPr>
  </w:style>
  <w:style w:type="paragraph" w:styleId="TOCHeading">
    <w:name w:val="TOC Heading"/>
    <w:basedOn w:val="Heading1"/>
    <w:next w:val="Normal"/>
    <w:uiPriority w:val="39"/>
    <w:unhideWhenUsed/>
    <w:qFormat/>
    <w:rsid w:val="00A451DB"/>
    <w:pPr>
      <w:outlineLvl w:val="9"/>
    </w:pPr>
    <w:rPr>
      <w:b/>
      <w:lang w:eastAsia="ja-JP"/>
    </w:rPr>
  </w:style>
  <w:style w:type="character" w:customStyle="1" w:styleId="Heading2Char">
    <w:name w:val="Heading 2 Char"/>
    <w:aliases w:val="Heading 2 - WI PACE Char"/>
    <w:basedOn w:val="DefaultParagraphFont"/>
    <w:link w:val="Heading2"/>
    <w:uiPriority w:val="9"/>
    <w:rsid w:val="00907168"/>
    <w:rPr>
      <w:rFonts w:ascii="Franklin Gothic Demi Cond" w:hAnsi="Franklin Gothic Demi Cond"/>
      <w:bCs/>
      <w:color w:val="5F5F5F"/>
      <w:sz w:val="28"/>
    </w:rPr>
  </w:style>
  <w:style w:type="paragraph" w:styleId="ListParagraph">
    <w:name w:val="List Paragraph"/>
    <w:basedOn w:val="Normal"/>
    <w:uiPriority w:val="34"/>
    <w:qFormat/>
    <w:rsid w:val="00D40BF3"/>
    <w:pPr>
      <w:ind w:left="720"/>
      <w:contextualSpacing/>
    </w:pPr>
  </w:style>
  <w:style w:type="character" w:styleId="CommentReference">
    <w:name w:val="annotation reference"/>
    <w:basedOn w:val="DefaultParagraphFont"/>
    <w:uiPriority w:val="99"/>
    <w:semiHidden/>
    <w:unhideWhenUsed/>
    <w:rsid w:val="00785F79"/>
    <w:rPr>
      <w:sz w:val="16"/>
      <w:szCs w:val="16"/>
    </w:rPr>
  </w:style>
  <w:style w:type="paragraph" w:styleId="CommentText">
    <w:name w:val="annotation text"/>
    <w:basedOn w:val="Normal"/>
    <w:link w:val="CommentTextChar"/>
    <w:uiPriority w:val="99"/>
    <w:semiHidden/>
    <w:unhideWhenUsed/>
    <w:rsid w:val="00785F79"/>
    <w:rPr>
      <w:sz w:val="20"/>
      <w:szCs w:val="20"/>
    </w:rPr>
  </w:style>
  <w:style w:type="character" w:customStyle="1" w:styleId="CommentTextChar">
    <w:name w:val="Comment Text Char"/>
    <w:basedOn w:val="DefaultParagraphFont"/>
    <w:link w:val="CommentText"/>
    <w:uiPriority w:val="99"/>
    <w:semiHidden/>
    <w:rsid w:val="00785F79"/>
    <w:rPr>
      <w:sz w:val="20"/>
      <w:szCs w:val="20"/>
    </w:rPr>
  </w:style>
  <w:style w:type="paragraph" w:styleId="CommentSubject">
    <w:name w:val="annotation subject"/>
    <w:basedOn w:val="CommentText"/>
    <w:next w:val="CommentText"/>
    <w:link w:val="CommentSubjectChar"/>
    <w:uiPriority w:val="99"/>
    <w:semiHidden/>
    <w:unhideWhenUsed/>
    <w:rsid w:val="00785F79"/>
    <w:rPr>
      <w:b/>
      <w:bCs/>
    </w:rPr>
  </w:style>
  <w:style w:type="character" w:customStyle="1" w:styleId="CommentSubjectChar">
    <w:name w:val="Comment Subject Char"/>
    <w:basedOn w:val="CommentTextChar"/>
    <w:link w:val="CommentSubject"/>
    <w:uiPriority w:val="99"/>
    <w:semiHidden/>
    <w:rsid w:val="00785F79"/>
    <w:rPr>
      <w:b/>
      <w:bCs/>
      <w:sz w:val="20"/>
      <w:szCs w:val="20"/>
    </w:rPr>
  </w:style>
  <w:style w:type="paragraph" w:styleId="BalloonText">
    <w:name w:val="Balloon Text"/>
    <w:basedOn w:val="Normal"/>
    <w:link w:val="BalloonTextChar"/>
    <w:uiPriority w:val="99"/>
    <w:semiHidden/>
    <w:unhideWhenUsed/>
    <w:rsid w:val="00785F79"/>
    <w:rPr>
      <w:rFonts w:ascii="Tahoma" w:hAnsi="Tahoma" w:cs="Tahoma"/>
      <w:sz w:val="16"/>
      <w:szCs w:val="16"/>
    </w:rPr>
  </w:style>
  <w:style w:type="character" w:customStyle="1" w:styleId="BalloonTextChar">
    <w:name w:val="Balloon Text Char"/>
    <w:basedOn w:val="DefaultParagraphFont"/>
    <w:link w:val="BalloonText"/>
    <w:uiPriority w:val="99"/>
    <w:semiHidden/>
    <w:rsid w:val="00785F79"/>
    <w:rPr>
      <w:rFonts w:ascii="Tahoma" w:hAnsi="Tahoma" w:cs="Tahoma"/>
      <w:sz w:val="16"/>
      <w:szCs w:val="16"/>
    </w:rPr>
  </w:style>
  <w:style w:type="paragraph" w:customStyle="1" w:styleId="DocID">
    <w:name w:val="DocID"/>
    <w:basedOn w:val="Footer"/>
    <w:next w:val="Footer"/>
    <w:link w:val="DocIDChar"/>
    <w:rsid w:val="006B6AE0"/>
    <w:pPr>
      <w:tabs>
        <w:tab w:val="clear" w:pos="4680"/>
        <w:tab w:val="clear" w:pos="9360"/>
      </w:tabs>
      <w:ind w:left="-720"/>
    </w:pPr>
    <w:rPr>
      <w:rFonts w:ascii="Arial" w:eastAsia="Times New Roman" w:hAnsi="Arial" w:cs="Arial"/>
      <w:sz w:val="16"/>
      <w:szCs w:val="20"/>
    </w:rPr>
  </w:style>
  <w:style w:type="character" w:customStyle="1" w:styleId="DocIDChar">
    <w:name w:val="DocID Char"/>
    <w:basedOn w:val="CommentTextChar"/>
    <w:link w:val="DocID"/>
    <w:rsid w:val="006B6AE0"/>
    <w:rPr>
      <w:rFonts w:ascii="Arial" w:eastAsia="Times New Roman" w:hAnsi="Arial" w:cs="Arial"/>
      <w:sz w:val="16"/>
      <w:szCs w:val="20"/>
      <w:lang w:val="en-US" w:eastAsia="en-US"/>
    </w:rPr>
  </w:style>
  <w:style w:type="paragraph" w:styleId="Footer">
    <w:name w:val="footer"/>
    <w:basedOn w:val="Normal"/>
    <w:link w:val="FooterChar"/>
    <w:uiPriority w:val="99"/>
    <w:unhideWhenUsed/>
    <w:rsid w:val="006B6AE0"/>
    <w:pPr>
      <w:tabs>
        <w:tab w:val="center" w:pos="4680"/>
        <w:tab w:val="right" w:pos="9360"/>
      </w:tabs>
    </w:pPr>
  </w:style>
  <w:style w:type="character" w:customStyle="1" w:styleId="FooterChar">
    <w:name w:val="Footer Char"/>
    <w:basedOn w:val="DefaultParagraphFont"/>
    <w:link w:val="Footer"/>
    <w:uiPriority w:val="99"/>
    <w:rsid w:val="006B6AE0"/>
  </w:style>
  <w:style w:type="paragraph" w:styleId="Header">
    <w:name w:val="header"/>
    <w:basedOn w:val="Normal"/>
    <w:link w:val="HeaderChar"/>
    <w:uiPriority w:val="99"/>
    <w:unhideWhenUsed/>
    <w:rsid w:val="006B6AE0"/>
    <w:pPr>
      <w:tabs>
        <w:tab w:val="center" w:pos="4680"/>
        <w:tab w:val="right" w:pos="9360"/>
      </w:tabs>
    </w:pPr>
  </w:style>
  <w:style w:type="character" w:customStyle="1" w:styleId="HeaderChar">
    <w:name w:val="Header Char"/>
    <w:basedOn w:val="DefaultParagraphFont"/>
    <w:link w:val="Header"/>
    <w:uiPriority w:val="99"/>
    <w:rsid w:val="006B6AE0"/>
  </w:style>
  <w:style w:type="character" w:customStyle="1" w:styleId="Heading3Char">
    <w:name w:val="Heading 3 Char"/>
    <w:basedOn w:val="DefaultParagraphFont"/>
    <w:link w:val="Heading3"/>
    <w:rsid w:val="00C93B92"/>
    <w:rPr>
      <w:rFonts w:ascii="Times New Roman" w:eastAsia="Times New Roman" w:hAnsi="Times New Roman" w:cs="Times New Roman"/>
      <w:sz w:val="23"/>
      <w:szCs w:val="20"/>
    </w:rPr>
  </w:style>
  <w:style w:type="character" w:customStyle="1" w:styleId="Heading4Char">
    <w:name w:val="Heading 4 Char"/>
    <w:basedOn w:val="DefaultParagraphFont"/>
    <w:link w:val="Heading4"/>
    <w:rsid w:val="00C93B92"/>
    <w:rPr>
      <w:rFonts w:ascii="Times New Roman" w:eastAsia="Times New Roman" w:hAnsi="Times New Roman" w:cs="Times New Roman"/>
      <w:sz w:val="23"/>
      <w:szCs w:val="20"/>
    </w:rPr>
  </w:style>
  <w:style w:type="character" w:customStyle="1" w:styleId="Heading5Char">
    <w:name w:val="Heading 5 Char"/>
    <w:basedOn w:val="DefaultParagraphFont"/>
    <w:link w:val="Heading5"/>
    <w:rsid w:val="00C93B92"/>
    <w:rPr>
      <w:rFonts w:ascii="Times New Roman" w:eastAsia="Times New Roman" w:hAnsi="Times New Roman" w:cs="Times New Roman"/>
      <w:sz w:val="23"/>
      <w:szCs w:val="20"/>
    </w:rPr>
  </w:style>
  <w:style w:type="character" w:customStyle="1" w:styleId="Heading6Char">
    <w:name w:val="Heading 6 Char"/>
    <w:basedOn w:val="DefaultParagraphFont"/>
    <w:link w:val="Heading6"/>
    <w:rsid w:val="00C93B92"/>
    <w:rPr>
      <w:rFonts w:ascii="Times New Roman" w:eastAsia="Times New Roman" w:hAnsi="Times New Roman" w:cs="Times New Roman"/>
      <w:sz w:val="23"/>
      <w:szCs w:val="20"/>
    </w:rPr>
  </w:style>
  <w:style w:type="character" w:customStyle="1" w:styleId="Heading7Char">
    <w:name w:val="Heading 7 Char"/>
    <w:basedOn w:val="DefaultParagraphFont"/>
    <w:link w:val="Heading7"/>
    <w:rsid w:val="00C93B92"/>
    <w:rPr>
      <w:rFonts w:ascii="Times New Roman" w:eastAsia="Times New Roman" w:hAnsi="Times New Roman" w:cs="Times New Roman"/>
      <w:sz w:val="23"/>
      <w:szCs w:val="20"/>
    </w:rPr>
  </w:style>
  <w:style w:type="character" w:customStyle="1" w:styleId="Heading8Char">
    <w:name w:val="Heading 8 Char"/>
    <w:basedOn w:val="DefaultParagraphFont"/>
    <w:link w:val="Heading8"/>
    <w:rsid w:val="00C93B92"/>
    <w:rPr>
      <w:rFonts w:ascii="Times New Roman" w:eastAsia="Times New Roman" w:hAnsi="Times New Roman" w:cs="Times New Roman"/>
      <w:sz w:val="23"/>
      <w:szCs w:val="20"/>
    </w:rPr>
  </w:style>
  <w:style w:type="character" w:customStyle="1" w:styleId="Heading9Char">
    <w:name w:val="Heading 9 Char"/>
    <w:basedOn w:val="DefaultParagraphFont"/>
    <w:link w:val="Heading9"/>
    <w:rsid w:val="00C93B92"/>
    <w:rPr>
      <w:rFonts w:ascii="Times New Roman" w:eastAsia="Times New Roman" w:hAnsi="Times New Roman" w:cs="Times New Roman"/>
      <w:b/>
      <w:caps/>
      <w:sz w:val="23"/>
      <w:szCs w:val="20"/>
    </w:rPr>
  </w:style>
  <w:style w:type="table" w:styleId="TableGrid">
    <w:name w:val="Table Grid"/>
    <w:basedOn w:val="TableNormal"/>
    <w:uiPriority w:val="59"/>
    <w:rsid w:val="006B6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5BD"/>
    <w:pPr>
      <w:autoSpaceDE w:val="0"/>
      <w:autoSpaceDN w:val="0"/>
      <w:adjustRightInd w:val="0"/>
    </w:pPr>
    <w:rPr>
      <w:rFonts w:ascii="Calibri" w:hAnsi="Calibri" w:cs="Calibri"/>
      <w:color w:val="000000"/>
      <w:sz w:val="24"/>
      <w:szCs w:val="24"/>
    </w:rPr>
  </w:style>
  <w:style w:type="character" w:customStyle="1" w:styleId="A1">
    <w:name w:val="A1"/>
    <w:uiPriority w:val="99"/>
    <w:rsid w:val="00D945BD"/>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5A67-0500-4523-B953-FAEC9A57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5127</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2016-10-27T19:57:00Z</dcterms:created>
  <dcterms:modified xsi:type="dcterms:W3CDTF">2016-10-27T19:57:00Z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gFAA2RjfPKrF47jq3KW3W7ZniAff7QUFRV3FY6LDlCK+oOOxQBbsS+a2bNSTl/QqoFj3PqMV5xPeGKrT
GEV0XgQNIffta4DEaHQK+LjgrKjhCE6DpHViZ133DWO79WMmczRshdq6FarVmLDTGEV0XgQNIfft
a4DEaHQK+LjgrKjhCE6DpHViZ133DWO79WMmczRsE0/0bg6U4K7lBNoCB865oyCHVEGrJsfu+mMS
UD2LELGVKc++6K1Ta</vt:lpwstr>
  </property>
  <property fmtid="{D5CDD505-2E9C-101B-9397-08002B2CF9AE}" pid="3" name="MAIL_MSG_ID2">
    <vt:lpwstr>nSBiwaLyUouXaHkrR2M4aqivWR7IKEEMoqtfh0puAccRMrM5jn+7fqdMoiN
KF0iSDcMkDW3bXouHsAqUAl/M3AMSq0wGKCtQA==</vt:lpwstr>
  </property>
  <property fmtid="{D5CDD505-2E9C-101B-9397-08002B2CF9AE}" pid="4" name="RESPONSE_SENDER_NAME">
    <vt:lpwstr>sAAAE34RQVAK31mLKJsOy3241EK+9cpdxZsUImxaa5EkSEg=</vt:lpwstr>
  </property>
  <property fmtid="{D5CDD505-2E9C-101B-9397-08002B2CF9AE}" pid="5" name="EMAIL_OWNER_ADDRESS">
    <vt:lpwstr>sAAA2RgG6J6jCJ2i/6J62m82datDep+RHXuyKFRjTOhdyhs=</vt:lpwstr>
  </property>
  <property fmtid="{D5CDD505-2E9C-101B-9397-08002B2CF9AE}" pid="6" name="CUS_DocIDString">
    <vt:lpwstr>4849-9665-3365.3</vt:lpwstr>
  </property>
  <property fmtid="{D5CDD505-2E9C-101B-9397-08002B2CF9AE}" pid="7" name="CUS_DocIDChunk0">
    <vt:lpwstr>4849-9665-3365.3</vt:lpwstr>
  </property>
  <property fmtid="{D5CDD505-2E9C-101B-9397-08002B2CF9AE}" pid="8" name="WS_TRACKING_ID">
    <vt:lpwstr>c268c5a9-c47e-48d0-924a-1a75b631bbb5</vt:lpwstr>
  </property>
</Properties>
</file>